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1A" w:rsidRPr="00CD70C2" w:rsidRDefault="009F0F1A" w:rsidP="001A295A">
      <w:pPr>
        <w:pStyle w:val="NormalWeb"/>
        <w:spacing w:before="0" w:beforeAutospacing="0" w:after="0" w:afterAutospacing="0"/>
        <w:rPr>
          <w:rFonts w:asciiTheme="majorBidi" w:hAnsiTheme="majorBidi" w:cstheme="majorBidi"/>
          <w:b/>
          <w:sz w:val="28"/>
          <w:szCs w:val="28"/>
        </w:rPr>
      </w:pPr>
      <w:r w:rsidRPr="00CD70C2">
        <w:rPr>
          <w:rFonts w:asciiTheme="majorBidi" w:hAnsiTheme="majorBidi" w:cstheme="majorBidi"/>
          <w:b/>
          <w:sz w:val="28"/>
          <w:szCs w:val="28"/>
        </w:rPr>
        <w:t xml:space="preserve">Tarih: </w:t>
      </w:r>
      <w:r w:rsidRPr="00D1559C">
        <w:rPr>
          <w:rFonts w:asciiTheme="majorBidi" w:hAnsiTheme="majorBidi" w:cstheme="majorBidi"/>
          <w:sz w:val="28"/>
          <w:szCs w:val="28"/>
        </w:rPr>
        <w:t>11.11.2013</w:t>
      </w:r>
    </w:p>
    <w:p w:rsidR="009F0F1A" w:rsidRPr="00CD70C2" w:rsidRDefault="009F0F1A" w:rsidP="001A295A">
      <w:pPr>
        <w:pStyle w:val="NormalWeb"/>
        <w:spacing w:before="0" w:beforeAutospacing="0" w:after="0" w:afterAutospacing="0"/>
        <w:rPr>
          <w:rFonts w:asciiTheme="majorBidi" w:hAnsiTheme="majorBidi" w:cstheme="majorBidi"/>
          <w:b/>
          <w:sz w:val="28"/>
          <w:szCs w:val="28"/>
        </w:rPr>
      </w:pPr>
      <w:r w:rsidRPr="00CD70C2">
        <w:rPr>
          <w:rFonts w:asciiTheme="majorBidi" w:hAnsiTheme="majorBidi" w:cstheme="majorBidi"/>
          <w:b/>
          <w:sz w:val="28"/>
          <w:szCs w:val="28"/>
        </w:rPr>
        <w:t xml:space="preserve">Yer: </w:t>
      </w:r>
      <w:r w:rsidRPr="00D1559C">
        <w:rPr>
          <w:rFonts w:asciiTheme="majorBidi" w:hAnsiTheme="majorBidi" w:cstheme="majorBidi"/>
          <w:sz w:val="28"/>
          <w:szCs w:val="28"/>
        </w:rPr>
        <w:t>Medine-i Münevvere (</w:t>
      </w:r>
      <w:proofErr w:type="spellStart"/>
      <w:r w:rsidRPr="00D1559C">
        <w:rPr>
          <w:rFonts w:asciiTheme="majorBidi" w:hAnsiTheme="majorBidi" w:cstheme="majorBidi"/>
          <w:sz w:val="28"/>
          <w:szCs w:val="28"/>
        </w:rPr>
        <w:t>Mescid</w:t>
      </w:r>
      <w:proofErr w:type="spellEnd"/>
      <w:r w:rsidRPr="00D1559C">
        <w:rPr>
          <w:rFonts w:asciiTheme="majorBidi" w:hAnsiTheme="majorBidi" w:cstheme="majorBidi"/>
          <w:sz w:val="28"/>
          <w:szCs w:val="28"/>
        </w:rPr>
        <w:t xml:space="preserve">-i </w:t>
      </w:r>
      <w:proofErr w:type="spellStart"/>
      <w:r w:rsidRPr="00D1559C">
        <w:rPr>
          <w:rFonts w:asciiTheme="majorBidi" w:hAnsiTheme="majorBidi" w:cstheme="majorBidi"/>
          <w:sz w:val="28"/>
          <w:szCs w:val="28"/>
        </w:rPr>
        <w:t>Nebî’nin</w:t>
      </w:r>
      <w:proofErr w:type="spellEnd"/>
      <w:r w:rsidRPr="00D1559C">
        <w:rPr>
          <w:rFonts w:asciiTheme="majorBidi" w:hAnsiTheme="majorBidi" w:cstheme="majorBidi"/>
          <w:sz w:val="28"/>
          <w:szCs w:val="28"/>
        </w:rPr>
        <w:t xml:space="preserve"> avlusu)</w:t>
      </w:r>
    </w:p>
    <w:p w:rsidR="00D1559C" w:rsidRDefault="00D1559C" w:rsidP="001A295A">
      <w:pPr>
        <w:pStyle w:val="NormalWeb"/>
        <w:spacing w:before="0" w:beforeAutospacing="0" w:after="0" w:afterAutospacing="0"/>
        <w:rPr>
          <w:rFonts w:asciiTheme="majorBidi" w:hAnsiTheme="majorBidi" w:cstheme="majorBidi"/>
          <w:b/>
          <w:sz w:val="28"/>
          <w:szCs w:val="28"/>
        </w:rPr>
      </w:pPr>
    </w:p>
    <w:p w:rsidR="00D1559C" w:rsidRDefault="00D1559C" w:rsidP="001A295A">
      <w:pPr>
        <w:pStyle w:val="NormalWeb"/>
        <w:spacing w:before="0" w:beforeAutospacing="0" w:after="0" w:afterAutospacing="0"/>
        <w:rPr>
          <w:rFonts w:asciiTheme="majorBidi" w:hAnsiTheme="majorBidi" w:cstheme="majorBidi"/>
          <w:b/>
          <w:sz w:val="28"/>
          <w:szCs w:val="28"/>
        </w:rPr>
      </w:pPr>
    </w:p>
    <w:p w:rsidR="00D1559C" w:rsidRPr="00DF273F" w:rsidRDefault="00D1559C" w:rsidP="00D1559C">
      <w:pPr>
        <w:ind w:firstLine="539"/>
        <w:jc w:val="right"/>
        <w:rPr>
          <w:rFonts w:asciiTheme="majorBidi" w:hAnsiTheme="majorBidi" w:cstheme="majorBidi"/>
          <w:b/>
          <w:bCs/>
          <w:i/>
          <w:iCs/>
        </w:rPr>
      </w:pPr>
      <w:r w:rsidRPr="00DF273F">
        <w:rPr>
          <w:rFonts w:asciiTheme="majorBidi" w:hAnsiTheme="majorBidi" w:cstheme="majorBidi"/>
          <w:b/>
          <w:bCs/>
          <w:i/>
          <w:iCs/>
        </w:rPr>
        <w:t>Kibar KARADENİZ</w:t>
      </w:r>
    </w:p>
    <w:p w:rsidR="00D1559C" w:rsidRPr="00DF273F" w:rsidRDefault="00D1559C" w:rsidP="00D1559C">
      <w:pPr>
        <w:ind w:firstLine="539"/>
        <w:jc w:val="right"/>
        <w:rPr>
          <w:rFonts w:asciiTheme="majorBidi" w:hAnsiTheme="majorBidi" w:cstheme="majorBidi"/>
          <w:b/>
          <w:bCs/>
          <w:i/>
          <w:iCs/>
        </w:rPr>
      </w:pP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Pr>
          <w:rFonts w:asciiTheme="majorBidi" w:hAnsiTheme="majorBidi" w:cstheme="majorBidi"/>
          <w:b/>
          <w:bCs/>
          <w:i/>
          <w:iCs/>
        </w:rPr>
        <w:tab/>
        <w:t xml:space="preserve"> </w:t>
      </w:r>
      <w:proofErr w:type="spellStart"/>
      <w:r w:rsidRPr="00DF273F">
        <w:rPr>
          <w:rFonts w:asciiTheme="majorBidi" w:hAnsiTheme="majorBidi" w:cstheme="majorBidi"/>
          <w:b/>
          <w:bCs/>
          <w:i/>
          <w:iCs/>
        </w:rPr>
        <w:t>Semerşah</w:t>
      </w:r>
      <w:proofErr w:type="spellEnd"/>
      <w:r w:rsidRPr="00DF273F">
        <w:rPr>
          <w:rFonts w:asciiTheme="majorBidi" w:hAnsiTheme="majorBidi" w:cstheme="majorBidi"/>
          <w:b/>
          <w:bCs/>
          <w:i/>
          <w:iCs/>
        </w:rPr>
        <w:t xml:space="preserve"> </w:t>
      </w:r>
      <w:r>
        <w:rPr>
          <w:rFonts w:asciiTheme="majorBidi" w:hAnsiTheme="majorBidi" w:cstheme="majorBidi"/>
          <w:b/>
          <w:bCs/>
          <w:i/>
          <w:iCs/>
        </w:rPr>
        <w:t>IV</w:t>
      </w:r>
      <w:r w:rsidRPr="00DF273F">
        <w:rPr>
          <w:rFonts w:asciiTheme="majorBidi" w:hAnsiTheme="majorBidi" w:cstheme="majorBidi"/>
          <w:b/>
          <w:bCs/>
          <w:i/>
          <w:iCs/>
        </w:rPr>
        <w:t xml:space="preserve">. Kafile </w:t>
      </w:r>
    </w:p>
    <w:p w:rsidR="00D1559C" w:rsidRDefault="00D1559C" w:rsidP="00D1559C">
      <w:pPr>
        <w:ind w:firstLine="539"/>
        <w:jc w:val="right"/>
        <w:rPr>
          <w:rFonts w:asciiTheme="majorBidi" w:hAnsiTheme="majorBidi" w:cstheme="majorBidi"/>
          <w:b/>
          <w:bCs/>
          <w:i/>
          <w:iCs/>
        </w:rPr>
      </w:pP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sidRPr="00DF273F">
        <w:rPr>
          <w:rFonts w:asciiTheme="majorBidi" w:hAnsiTheme="majorBidi" w:cstheme="majorBidi"/>
          <w:b/>
          <w:bCs/>
          <w:i/>
          <w:iCs/>
        </w:rPr>
        <w:tab/>
      </w:r>
      <w:r>
        <w:rPr>
          <w:rFonts w:asciiTheme="majorBidi" w:hAnsiTheme="majorBidi" w:cstheme="majorBidi"/>
          <w:b/>
          <w:bCs/>
          <w:i/>
          <w:iCs/>
        </w:rPr>
        <w:tab/>
        <w:t xml:space="preserve">   </w:t>
      </w:r>
      <w:r w:rsidRPr="00DF273F">
        <w:rPr>
          <w:rFonts w:asciiTheme="majorBidi" w:hAnsiTheme="majorBidi" w:cstheme="majorBidi"/>
          <w:b/>
          <w:bCs/>
          <w:i/>
          <w:iCs/>
        </w:rPr>
        <w:t>Kafile Başkanı</w:t>
      </w:r>
    </w:p>
    <w:p w:rsidR="00D1559C" w:rsidRPr="00CD70C2" w:rsidRDefault="00D1559C" w:rsidP="00D1559C">
      <w:pPr>
        <w:pStyle w:val="NormalWeb"/>
        <w:spacing w:before="0" w:beforeAutospacing="0" w:after="0" w:afterAutospacing="0"/>
        <w:jc w:val="right"/>
        <w:rPr>
          <w:rFonts w:asciiTheme="majorBidi" w:hAnsiTheme="majorBidi" w:cstheme="majorBidi"/>
          <w:b/>
          <w:sz w:val="28"/>
          <w:szCs w:val="28"/>
        </w:rPr>
      </w:pPr>
    </w:p>
    <w:p w:rsidR="009F0F1A" w:rsidRPr="00CD70C2" w:rsidRDefault="009F0F1A" w:rsidP="00B2604C">
      <w:pPr>
        <w:pStyle w:val="NormalWeb"/>
        <w:spacing w:before="0" w:beforeAutospacing="0" w:after="0" w:afterAutospacing="0" w:line="360" w:lineRule="auto"/>
        <w:jc w:val="center"/>
        <w:rPr>
          <w:rFonts w:asciiTheme="majorBidi" w:hAnsiTheme="majorBidi" w:cstheme="majorBidi"/>
          <w:b/>
          <w:sz w:val="28"/>
          <w:szCs w:val="28"/>
        </w:rPr>
      </w:pPr>
    </w:p>
    <w:p w:rsidR="00375C1E" w:rsidRDefault="00104BE5" w:rsidP="00D1559C">
      <w:pPr>
        <w:pStyle w:val="Balk1"/>
        <w:jc w:val="center"/>
        <w:rPr>
          <w:sz w:val="48"/>
          <w:szCs w:val="48"/>
        </w:rPr>
      </w:pPr>
      <w:r w:rsidRPr="00D1559C">
        <w:rPr>
          <w:sz w:val="48"/>
          <w:szCs w:val="48"/>
        </w:rPr>
        <w:t>İBADETLERDE DEVAMLILIK ESASTIR</w:t>
      </w:r>
    </w:p>
    <w:p w:rsidR="00D1559C" w:rsidRPr="00D1559C" w:rsidRDefault="00D1559C" w:rsidP="00D1559C"/>
    <w:p w:rsidR="009F0F1A" w:rsidRPr="00CD70C2" w:rsidRDefault="00104BE5" w:rsidP="00D1559C">
      <w:pPr>
        <w:spacing w:line="360" w:lineRule="auto"/>
        <w:ind w:firstLine="540"/>
        <w:jc w:val="both"/>
        <w:rPr>
          <w:rFonts w:asciiTheme="majorBidi" w:hAnsiTheme="majorBidi" w:cstheme="majorBidi"/>
        </w:rPr>
      </w:pPr>
      <w:r w:rsidRPr="00CD70C2">
        <w:rPr>
          <w:rFonts w:asciiTheme="majorBidi" w:hAnsiTheme="majorBidi" w:cstheme="majorBidi"/>
        </w:rPr>
        <w:t xml:space="preserve">Bizleri bu kutlu beldelere davet eden, davetine icap edebilecek güç ve kuvveti bahşeden, ibadetlerimizi gönül huzuru </w:t>
      </w:r>
      <w:r w:rsidR="00611301">
        <w:rPr>
          <w:rFonts w:asciiTheme="majorBidi" w:hAnsiTheme="majorBidi" w:cstheme="majorBidi"/>
        </w:rPr>
        <w:t xml:space="preserve">ile </w:t>
      </w:r>
      <w:r w:rsidRPr="00CD70C2">
        <w:rPr>
          <w:rFonts w:asciiTheme="majorBidi" w:hAnsiTheme="majorBidi" w:cstheme="majorBidi"/>
        </w:rPr>
        <w:t>yapabilecek güzellikler</w:t>
      </w:r>
      <w:r w:rsidR="009F0F1A" w:rsidRPr="00CD70C2">
        <w:rPr>
          <w:rFonts w:asciiTheme="majorBidi" w:hAnsiTheme="majorBidi" w:cstheme="majorBidi"/>
        </w:rPr>
        <w:t xml:space="preserve">le donatan </w:t>
      </w:r>
      <w:r w:rsidR="00D1559C">
        <w:rPr>
          <w:rFonts w:asciiTheme="majorBidi" w:hAnsiTheme="majorBidi" w:cstheme="majorBidi"/>
        </w:rPr>
        <w:t>Allah</w:t>
      </w:r>
      <w:r w:rsidR="005D7C38">
        <w:rPr>
          <w:rFonts w:asciiTheme="majorBidi" w:hAnsiTheme="majorBidi" w:cstheme="majorBidi"/>
        </w:rPr>
        <w:t xml:space="preserve"> Teâlâ’ya</w:t>
      </w:r>
      <w:r w:rsidRPr="00CD70C2">
        <w:rPr>
          <w:rFonts w:asciiTheme="majorBidi" w:hAnsiTheme="majorBidi" w:cstheme="majorBidi"/>
        </w:rPr>
        <w:t xml:space="preserve"> </w:t>
      </w:r>
      <w:proofErr w:type="spellStart"/>
      <w:r w:rsidRPr="00CD70C2">
        <w:rPr>
          <w:rFonts w:asciiTheme="majorBidi" w:hAnsiTheme="majorBidi" w:cstheme="majorBidi"/>
        </w:rPr>
        <w:t>hamdu</w:t>
      </w:r>
      <w:proofErr w:type="spellEnd"/>
      <w:r w:rsidRPr="00CD70C2">
        <w:rPr>
          <w:rFonts w:asciiTheme="majorBidi" w:hAnsiTheme="majorBidi" w:cstheme="majorBidi"/>
        </w:rPr>
        <w:t xml:space="preserve"> senalar olsun. </w:t>
      </w:r>
      <w:proofErr w:type="spellStart"/>
      <w:r w:rsidRPr="00CD70C2">
        <w:rPr>
          <w:rFonts w:asciiTheme="majorBidi" w:hAnsiTheme="majorBidi" w:cstheme="majorBidi"/>
        </w:rPr>
        <w:t>Selât</w:t>
      </w:r>
      <w:proofErr w:type="spellEnd"/>
      <w:r w:rsidRPr="00CD70C2">
        <w:rPr>
          <w:rFonts w:asciiTheme="majorBidi" w:hAnsiTheme="majorBidi" w:cstheme="majorBidi"/>
        </w:rPr>
        <w:t xml:space="preserve"> ve selam, ayak izlerini adım </w:t>
      </w:r>
      <w:proofErr w:type="spellStart"/>
      <w:r w:rsidRPr="00CD70C2">
        <w:rPr>
          <w:rFonts w:asciiTheme="majorBidi" w:hAnsiTheme="majorBidi" w:cstheme="majorBidi"/>
        </w:rPr>
        <w:t>adım</w:t>
      </w:r>
      <w:proofErr w:type="spellEnd"/>
      <w:r w:rsidRPr="00CD70C2">
        <w:rPr>
          <w:rFonts w:asciiTheme="majorBidi" w:hAnsiTheme="majorBidi" w:cstheme="majorBidi"/>
        </w:rPr>
        <w:t xml:space="preserve"> takip ettiğimiz ve şu an huzurunda bulunduğumuz Peygamber Efendimiz (sav)’in üzerine olsun. </w:t>
      </w:r>
      <w:r w:rsidR="005D7C38">
        <w:rPr>
          <w:rFonts w:asciiTheme="majorBidi" w:hAnsiTheme="majorBidi" w:cstheme="majorBidi"/>
        </w:rPr>
        <w:t xml:space="preserve">Ve </w:t>
      </w:r>
      <w:r w:rsidRPr="00CD70C2">
        <w:rPr>
          <w:rFonts w:asciiTheme="majorBidi" w:hAnsiTheme="majorBidi" w:cstheme="majorBidi"/>
        </w:rPr>
        <w:t>Selam</w:t>
      </w:r>
      <w:r w:rsidR="005D7C38">
        <w:rPr>
          <w:rFonts w:asciiTheme="majorBidi" w:hAnsiTheme="majorBidi" w:cstheme="majorBidi"/>
        </w:rPr>
        <w:t>,</w:t>
      </w:r>
      <w:r w:rsidRPr="00CD70C2">
        <w:rPr>
          <w:rFonts w:asciiTheme="majorBidi" w:hAnsiTheme="majorBidi" w:cstheme="majorBidi"/>
        </w:rPr>
        <w:t xml:space="preserve"> </w:t>
      </w:r>
      <w:r w:rsidR="009F0F1A" w:rsidRPr="00CD70C2">
        <w:rPr>
          <w:rFonts w:asciiTheme="majorBidi" w:hAnsiTheme="majorBidi" w:cstheme="majorBidi"/>
        </w:rPr>
        <w:t xml:space="preserve">Peygamber Efendimizin </w:t>
      </w:r>
      <w:proofErr w:type="spellStart"/>
      <w:r w:rsidR="009F0F1A" w:rsidRPr="00CD70C2">
        <w:rPr>
          <w:rFonts w:asciiTheme="majorBidi" w:hAnsiTheme="majorBidi" w:cstheme="majorBidi"/>
        </w:rPr>
        <w:t>âl</w:t>
      </w:r>
      <w:proofErr w:type="spellEnd"/>
      <w:r w:rsidR="009F0F1A" w:rsidRPr="00CD70C2">
        <w:rPr>
          <w:rFonts w:asciiTheme="majorBidi" w:hAnsiTheme="majorBidi" w:cstheme="majorBidi"/>
        </w:rPr>
        <w:t xml:space="preserve"> ve ashabının, kıyamete kadar O’nun yolunu takip edecek </w:t>
      </w:r>
      <w:proofErr w:type="spellStart"/>
      <w:r w:rsidR="009F0F1A" w:rsidRPr="00CD70C2">
        <w:rPr>
          <w:rFonts w:asciiTheme="majorBidi" w:hAnsiTheme="majorBidi" w:cstheme="majorBidi"/>
        </w:rPr>
        <w:t>mü’min</w:t>
      </w:r>
      <w:proofErr w:type="spellEnd"/>
      <w:r w:rsidR="009F0F1A" w:rsidRPr="00CD70C2">
        <w:rPr>
          <w:rFonts w:asciiTheme="majorBidi" w:hAnsiTheme="majorBidi" w:cstheme="majorBidi"/>
        </w:rPr>
        <w:t xml:space="preserve"> ve </w:t>
      </w:r>
      <w:proofErr w:type="spellStart"/>
      <w:r w:rsidR="009F0F1A" w:rsidRPr="00CD70C2">
        <w:rPr>
          <w:rFonts w:asciiTheme="majorBidi" w:hAnsiTheme="majorBidi" w:cstheme="majorBidi"/>
        </w:rPr>
        <w:t>mü’minatın</w:t>
      </w:r>
      <w:proofErr w:type="spellEnd"/>
      <w:r w:rsidR="009F0F1A" w:rsidRPr="00CD70C2">
        <w:rPr>
          <w:rFonts w:asciiTheme="majorBidi" w:hAnsiTheme="majorBidi" w:cstheme="majorBidi"/>
        </w:rPr>
        <w:t xml:space="preserve"> ve sizlerin üzerine olsun.</w:t>
      </w:r>
    </w:p>
    <w:p w:rsidR="009F0F1A" w:rsidRPr="00CD70C2" w:rsidRDefault="00A61373" w:rsidP="00A61373">
      <w:pPr>
        <w:spacing w:line="360" w:lineRule="auto"/>
        <w:ind w:firstLine="540"/>
        <w:jc w:val="both"/>
        <w:rPr>
          <w:rFonts w:asciiTheme="majorBidi" w:hAnsiTheme="majorBidi" w:cstheme="majorBidi"/>
        </w:rPr>
      </w:pPr>
      <w:r>
        <w:rPr>
          <w:rFonts w:asciiTheme="majorBidi" w:hAnsiTheme="majorBidi" w:cstheme="majorBidi"/>
        </w:rPr>
        <w:t>Aziz K</w:t>
      </w:r>
      <w:r w:rsidR="009F0F1A" w:rsidRPr="00CD70C2">
        <w:rPr>
          <w:rFonts w:asciiTheme="majorBidi" w:hAnsiTheme="majorBidi" w:cstheme="majorBidi"/>
        </w:rPr>
        <w:t>ardeşlerim!</w:t>
      </w:r>
    </w:p>
    <w:p w:rsidR="00664365" w:rsidRPr="00CD70C2" w:rsidRDefault="009F0F1A" w:rsidP="00D1559C">
      <w:pPr>
        <w:spacing w:line="360" w:lineRule="auto"/>
        <w:ind w:firstLine="540"/>
        <w:jc w:val="both"/>
        <w:rPr>
          <w:rFonts w:asciiTheme="majorBidi" w:hAnsiTheme="majorBidi" w:cstheme="majorBidi"/>
        </w:rPr>
      </w:pPr>
      <w:r w:rsidRPr="00CD70C2">
        <w:rPr>
          <w:rFonts w:asciiTheme="majorBidi" w:hAnsiTheme="majorBidi" w:cstheme="majorBidi"/>
        </w:rPr>
        <w:t xml:space="preserve">Yaklaşık kırk gündür doyasıya ibadetle meşgul olduğumuz ve ibadetlerin gerçek anlamda </w:t>
      </w:r>
      <w:r w:rsidR="005D7C38">
        <w:rPr>
          <w:rFonts w:asciiTheme="majorBidi" w:hAnsiTheme="majorBidi" w:cstheme="majorBidi"/>
        </w:rPr>
        <w:t>tadına</w:t>
      </w:r>
      <w:r w:rsidRPr="00CD70C2">
        <w:rPr>
          <w:rFonts w:asciiTheme="majorBidi" w:hAnsiTheme="majorBidi" w:cstheme="majorBidi"/>
        </w:rPr>
        <w:t xml:space="preserve"> vardığımız bu kutlu beldelerdeki günlerimizin istemesek de sonuna gelmiş bulunuyoruz. </w:t>
      </w:r>
      <w:r w:rsidR="005D7C38">
        <w:rPr>
          <w:rFonts w:asciiTheme="majorBidi" w:hAnsiTheme="majorBidi" w:cstheme="majorBidi"/>
        </w:rPr>
        <w:t xml:space="preserve">Çok </w:t>
      </w:r>
      <w:r w:rsidRPr="00CD70C2">
        <w:rPr>
          <w:rFonts w:asciiTheme="majorBidi" w:hAnsiTheme="majorBidi" w:cstheme="majorBidi"/>
        </w:rPr>
        <w:t xml:space="preserve">farklı duygular içindeyiz. Ne kadar da </w:t>
      </w:r>
      <w:r w:rsidR="00D97694">
        <w:rPr>
          <w:rFonts w:asciiTheme="majorBidi" w:hAnsiTheme="majorBidi" w:cstheme="majorBidi"/>
        </w:rPr>
        <w:t xml:space="preserve">coşkuluyduk </w:t>
      </w:r>
      <w:proofErr w:type="gramStart"/>
      <w:r w:rsidR="00D97694">
        <w:rPr>
          <w:rFonts w:asciiTheme="majorBidi" w:hAnsiTheme="majorBidi" w:cstheme="majorBidi"/>
        </w:rPr>
        <w:t>Kabe’de</w:t>
      </w:r>
      <w:proofErr w:type="gramEnd"/>
      <w:r w:rsidR="00D97694">
        <w:rPr>
          <w:rFonts w:asciiTheme="majorBidi" w:hAnsiTheme="majorBidi" w:cstheme="majorBidi"/>
        </w:rPr>
        <w:t xml:space="preserve">, </w:t>
      </w:r>
      <w:r w:rsidRPr="00CD70C2">
        <w:rPr>
          <w:rFonts w:asciiTheme="majorBidi" w:hAnsiTheme="majorBidi" w:cstheme="majorBidi"/>
        </w:rPr>
        <w:t xml:space="preserve"> </w:t>
      </w:r>
      <w:r w:rsidR="000269BC" w:rsidRPr="00CD70C2">
        <w:rPr>
          <w:rFonts w:asciiTheme="majorBidi" w:hAnsiTheme="majorBidi" w:cstheme="majorBidi"/>
        </w:rPr>
        <w:t xml:space="preserve">ne kadar da </w:t>
      </w:r>
      <w:r w:rsidR="00D97694">
        <w:rPr>
          <w:rFonts w:asciiTheme="majorBidi" w:hAnsiTheme="majorBidi" w:cstheme="majorBidi"/>
        </w:rPr>
        <w:t>huzur bulduk</w:t>
      </w:r>
      <w:r w:rsidR="000269BC" w:rsidRPr="00CD70C2">
        <w:rPr>
          <w:rFonts w:asciiTheme="majorBidi" w:hAnsiTheme="majorBidi" w:cstheme="majorBidi"/>
        </w:rPr>
        <w:t xml:space="preserve"> </w:t>
      </w:r>
      <w:r w:rsidR="00D97694">
        <w:rPr>
          <w:rFonts w:asciiTheme="majorBidi" w:hAnsiTheme="majorBidi" w:cstheme="majorBidi"/>
        </w:rPr>
        <w:t xml:space="preserve">Hz. Peygamber’in </w:t>
      </w:r>
      <w:proofErr w:type="spellStart"/>
      <w:r w:rsidR="005D7C38">
        <w:rPr>
          <w:rFonts w:asciiTheme="majorBidi" w:hAnsiTheme="majorBidi" w:cstheme="majorBidi"/>
        </w:rPr>
        <w:t>ravzasında</w:t>
      </w:r>
      <w:proofErr w:type="spellEnd"/>
      <w:r w:rsidR="005D7C38">
        <w:rPr>
          <w:rFonts w:asciiTheme="majorBidi" w:hAnsiTheme="majorBidi" w:cstheme="majorBidi"/>
        </w:rPr>
        <w:t>.</w:t>
      </w:r>
      <w:r w:rsidR="000269BC" w:rsidRPr="00CD70C2">
        <w:rPr>
          <w:rFonts w:asciiTheme="majorBidi" w:hAnsiTheme="majorBidi" w:cstheme="majorBidi"/>
        </w:rPr>
        <w:t xml:space="preserve"> Şimdi </w:t>
      </w:r>
      <w:r w:rsidR="00D97694">
        <w:rPr>
          <w:rFonts w:asciiTheme="majorBidi" w:hAnsiTheme="majorBidi" w:cstheme="majorBidi"/>
        </w:rPr>
        <w:t xml:space="preserve">bedenlerimiz </w:t>
      </w:r>
      <w:r w:rsidR="000269BC" w:rsidRPr="00CD70C2">
        <w:rPr>
          <w:rFonts w:asciiTheme="majorBidi" w:hAnsiTheme="majorBidi" w:cstheme="majorBidi"/>
        </w:rPr>
        <w:t>memleketimize doğru yol</w:t>
      </w:r>
      <w:r w:rsidR="005D7C38">
        <w:rPr>
          <w:rFonts w:asciiTheme="majorBidi" w:hAnsiTheme="majorBidi" w:cstheme="majorBidi"/>
        </w:rPr>
        <w:t>a çıkarken</w:t>
      </w:r>
      <w:r w:rsidR="000269BC" w:rsidRPr="00CD70C2">
        <w:rPr>
          <w:rFonts w:asciiTheme="majorBidi" w:hAnsiTheme="majorBidi" w:cstheme="majorBidi"/>
        </w:rPr>
        <w:t xml:space="preserve"> gönlümüz </w:t>
      </w:r>
      <w:proofErr w:type="spellStart"/>
      <w:r w:rsidR="00611301">
        <w:rPr>
          <w:rFonts w:asciiTheme="majorBidi" w:hAnsiTheme="majorBidi" w:cstheme="majorBidi"/>
        </w:rPr>
        <w:t>Harameyn</w:t>
      </w:r>
      <w:r w:rsidR="005D7C38">
        <w:rPr>
          <w:rFonts w:asciiTheme="majorBidi" w:hAnsiTheme="majorBidi" w:cstheme="majorBidi"/>
        </w:rPr>
        <w:t>’d</w:t>
      </w:r>
      <w:r w:rsidR="00611301">
        <w:rPr>
          <w:rFonts w:asciiTheme="majorBidi" w:hAnsiTheme="majorBidi" w:cstheme="majorBidi"/>
        </w:rPr>
        <w:t>e</w:t>
      </w:r>
      <w:proofErr w:type="spellEnd"/>
      <w:r w:rsidR="005D7C38">
        <w:rPr>
          <w:rFonts w:asciiTheme="majorBidi" w:hAnsiTheme="majorBidi" w:cstheme="majorBidi"/>
        </w:rPr>
        <w:t xml:space="preserve"> kalacaktır.</w:t>
      </w:r>
    </w:p>
    <w:p w:rsidR="00B4558E" w:rsidRPr="00CD70C2" w:rsidRDefault="00664365" w:rsidP="00D1559C">
      <w:pPr>
        <w:spacing w:line="360" w:lineRule="auto"/>
        <w:ind w:firstLine="540"/>
        <w:jc w:val="both"/>
        <w:rPr>
          <w:rStyle w:val="Gl"/>
          <w:rFonts w:asciiTheme="majorBidi" w:hAnsiTheme="majorBidi" w:cstheme="majorBidi"/>
          <w:b w:val="0"/>
          <w:bCs w:val="0"/>
          <w:color w:val="111111"/>
          <w:bdr w:val="none" w:sz="0" w:space="0" w:color="auto" w:frame="1"/>
        </w:rPr>
      </w:pPr>
      <w:r w:rsidRPr="00CD70C2">
        <w:rPr>
          <w:rFonts w:asciiTheme="majorBidi" w:hAnsiTheme="majorBidi" w:cstheme="majorBidi"/>
        </w:rPr>
        <w:t xml:space="preserve">Buralardaki günlerimizi en güzel şekilde </w:t>
      </w:r>
      <w:r w:rsidR="005D7C38">
        <w:rPr>
          <w:rFonts w:asciiTheme="majorBidi" w:hAnsiTheme="majorBidi" w:cstheme="majorBidi"/>
        </w:rPr>
        <w:t xml:space="preserve">değerlendirmiş </w:t>
      </w:r>
      <w:r w:rsidR="00D97694">
        <w:rPr>
          <w:rFonts w:asciiTheme="majorBidi" w:hAnsiTheme="majorBidi" w:cstheme="majorBidi"/>
        </w:rPr>
        <w:t xml:space="preserve">olmak </w:t>
      </w:r>
      <w:r w:rsidR="00611301">
        <w:rPr>
          <w:rFonts w:asciiTheme="majorBidi" w:hAnsiTheme="majorBidi" w:cstheme="majorBidi"/>
        </w:rPr>
        <w:t>bizim için büyük bir mutluluk vesilesidir. Ancak</w:t>
      </w:r>
      <w:r w:rsidR="00D97694">
        <w:rPr>
          <w:rFonts w:asciiTheme="majorBidi" w:hAnsiTheme="majorBidi" w:cstheme="majorBidi"/>
        </w:rPr>
        <w:t xml:space="preserve"> </w:t>
      </w:r>
      <w:r w:rsidR="00611301">
        <w:rPr>
          <w:rFonts w:asciiTheme="majorBidi" w:hAnsiTheme="majorBidi" w:cstheme="majorBidi"/>
        </w:rPr>
        <w:t xml:space="preserve">bunlar </w:t>
      </w:r>
      <w:r w:rsidRPr="00CD70C2">
        <w:rPr>
          <w:rFonts w:asciiTheme="majorBidi" w:hAnsiTheme="majorBidi" w:cstheme="majorBidi"/>
        </w:rPr>
        <w:t xml:space="preserve">bizim için </w:t>
      </w:r>
      <w:r w:rsidR="005D7C38">
        <w:rPr>
          <w:rFonts w:asciiTheme="majorBidi" w:hAnsiTheme="majorBidi" w:cstheme="majorBidi"/>
        </w:rPr>
        <w:t xml:space="preserve">asla </w:t>
      </w:r>
      <w:r w:rsidRPr="00CD70C2">
        <w:rPr>
          <w:rFonts w:asciiTheme="majorBidi" w:hAnsiTheme="majorBidi" w:cstheme="majorBidi"/>
        </w:rPr>
        <w:t>yeterli değildir. Bundan sonra</w:t>
      </w:r>
      <w:r w:rsidR="00D97694">
        <w:rPr>
          <w:rFonts w:asciiTheme="majorBidi" w:hAnsiTheme="majorBidi" w:cstheme="majorBidi"/>
        </w:rPr>
        <w:t xml:space="preserve"> bir taraftan günlük işlerimiz</w:t>
      </w:r>
      <w:r w:rsidR="005D7C38">
        <w:rPr>
          <w:rFonts w:asciiTheme="majorBidi" w:hAnsiTheme="majorBidi" w:cstheme="majorBidi"/>
        </w:rPr>
        <w:t xml:space="preserve">le </w:t>
      </w:r>
      <w:r w:rsidR="00611301">
        <w:rPr>
          <w:rFonts w:asciiTheme="majorBidi" w:hAnsiTheme="majorBidi" w:cstheme="majorBidi"/>
        </w:rPr>
        <w:t>meşgul olurken</w:t>
      </w:r>
      <w:r w:rsidR="00D97694">
        <w:rPr>
          <w:rFonts w:asciiTheme="majorBidi" w:hAnsiTheme="majorBidi" w:cstheme="majorBidi"/>
        </w:rPr>
        <w:t>, diğer taraftan</w:t>
      </w:r>
      <w:r w:rsidR="00A61373">
        <w:rPr>
          <w:rFonts w:asciiTheme="majorBidi" w:hAnsiTheme="majorBidi" w:cstheme="majorBidi"/>
        </w:rPr>
        <w:t xml:space="preserve"> da</w:t>
      </w:r>
      <w:r w:rsidR="00D97694">
        <w:rPr>
          <w:rFonts w:asciiTheme="majorBidi" w:hAnsiTheme="majorBidi" w:cstheme="majorBidi"/>
        </w:rPr>
        <w:t xml:space="preserve"> burada gösterdiğimiz </w:t>
      </w:r>
      <w:r w:rsidRPr="00CD70C2">
        <w:rPr>
          <w:rFonts w:asciiTheme="majorBidi" w:hAnsiTheme="majorBidi" w:cstheme="majorBidi"/>
        </w:rPr>
        <w:t xml:space="preserve">azim ve kararlılıkla ibadetlerimize devam etmek zorundayız. Merhum Necip </w:t>
      </w:r>
      <w:proofErr w:type="spellStart"/>
      <w:r w:rsidRPr="00CD70C2">
        <w:rPr>
          <w:rFonts w:asciiTheme="majorBidi" w:hAnsiTheme="majorBidi" w:cstheme="majorBidi"/>
        </w:rPr>
        <w:t>Fâzıl</w:t>
      </w:r>
      <w:r w:rsidR="005D7C38">
        <w:rPr>
          <w:rFonts w:asciiTheme="majorBidi" w:hAnsiTheme="majorBidi" w:cstheme="majorBidi"/>
        </w:rPr>
        <w:t>’ın</w:t>
      </w:r>
      <w:proofErr w:type="spellEnd"/>
      <w:r w:rsidR="00611301">
        <w:rPr>
          <w:rFonts w:asciiTheme="majorBidi" w:hAnsiTheme="majorBidi" w:cstheme="majorBidi"/>
        </w:rPr>
        <w:t xml:space="preserve"> şu ifadeleri tam da </w:t>
      </w:r>
      <w:r w:rsidR="00A61373">
        <w:rPr>
          <w:rFonts w:asciiTheme="majorBidi" w:hAnsiTheme="majorBidi" w:cstheme="majorBidi"/>
        </w:rPr>
        <w:t>duygularımıza tercüman</w:t>
      </w:r>
      <w:r w:rsidR="00611301">
        <w:rPr>
          <w:rFonts w:asciiTheme="majorBidi" w:hAnsiTheme="majorBidi" w:cstheme="majorBidi"/>
        </w:rPr>
        <w:t xml:space="preserve"> olmuştur:</w:t>
      </w:r>
      <w:r w:rsidRPr="00CD70C2">
        <w:rPr>
          <w:rFonts w:asciiTheme="majorBidi" w:hAnsiTheme="majorBidi" w:cstheme="majorBidi"/>
        </w:rPr>
        <w:t xml:space="preserve"> “</w:t>
      </w:r>
      <w:r w:rsidRPr="00611301">
        <w:rPr>
          <w:rStyle w:val="Gl"/>
          <w:rFonts w:asciiTheme="majorBidi" w:hAnsiTheme="majorBidi" w:cstheme="majorBidi"/>
          <w:i/>
          <w:iCs/>
          <w:color w:val="111111"/>
          <w:bdr w:val="none" w:sz="0" w:space="0" w:color="auto" w:frame="1"/>
        </w:rPr>
        <w:t>Namaz camiden çıkınca,</w:t>
      </w:r>
      <w:r w:rsidR="00B2604C" w:rsidRPr="00611301">
        <w:rPr>
          <w:rStyle w:val="Gl"/>
          <w:rFonts w:asciiTheme="majorBidi" w:hAnsiTheme="majorBidi" w:cstheme="majorBidi"/>
          <w:i/>
          <w:iCs/>
          <w:color w:val="111111"/>
          <w:bdr w:val="none" w:sz="0" w:space="0" w:color="auto" w:frame="1"/>
        </w:rPr>
        <w:t xml:space="preserve"> </w:t>
      </w:r>
      <w:r w:rsidRPr="00611301">
        <w:rPr>
          <w:rStyle w:val="Gl"/>
          <w:rFonts w:asciiTheme="majorBidi" w:hAnsiTheme="majorBidi" w:cstheme="majorBidi"/>
          <w:i/>
          <w:iCs/>
          <w:color w:val="111111"/>
          <w:bdr w:val="none" w:sz="0" w:space="0" w:color="auto" w:frame="1"/>
        </w:rPr>
        <w:t>Hac Mekke’den dönünce, Ramazan Oruç bitince başlar.”</w:t>
      </w:r>
      <w:r w:rsidRPr="00CD70C2">
        <w:rPr>
          <w:rStyle w:val="Gl"/>
          <w:rFonts w:asciiTheme="majorBidi" w:hAnsiTheme="majorBidi" w:cstheme="majorBidi"/>
          <w:b w:val="0"/>
          <w:bCs w:val="0"/>
          <w:color w:val="111111"/>
          <w:bdr w:val="none" w:sz="0" w:space="0" w:color="auto" w:frame="1"/>
        </w:rPr>
        <w:t xml:space="preserve"> </w:t>
      </w:r>
      <w:r w:rsidR="00F30910">
        <w:rPr>
          <w:rStyle w:val="Gl"/>
          <w:rFonts w:asciiTheme="majorBidi" w:hAnsiTheme="majorBidi" w:cstheme="majorBidi"/>
          <w:b w:val="0"/>
          <w:bCs w:val="0"/>
          <w:color w:val="111111"/>
          <w:bdr w:val="none" w:sz="0" w:space="0" w:color="auto" w:frame="1"/>
        </w:rPr>
        <w:t>Dolayısıyla bizler m</w:t>
      </w:r>
      <w:r w:rsidR="00F30910" w:rsidRPr="00CD70C2">
        <w:rPr>
          <w:rStyle w:val="Gl"/>
          <w:rFonts w:asciiTheme="majorBidi" w:hAnsiTheme="majorBidi" w:cstheme="majorBidi"/>
          <w:b w:val="0"/>
          <w:bCs w:val="0"/>
          <w:color w:val="111111"/>
          <w:bdr w:val="none" w:sz="0" w:space="0" w:color="auto" w:frame="1"/>
        </w:rPr>
        <w:t>emleketimize dönünce</w:t>
      </w:r>
      <w:r w:rsidR="00F30910">
        <w:rPr>
          <w:rStyle w:val="Gl"/>
          <w:rFonts w:asciiTheme="majorBidi" w:hAnsiTheme="majorBidi" w:cstheme="majorBidi"/>
          <w:b w:val="0"/>
          <w:bCs w:val="0"/>
          <w:color w:val="111111"/>
          <w:bdr w:val="none" w:sz="0" w:space="0" w:color="auto" w:frame="1"/>
        </w:rPr>
        <w:t>,</w:t>
      </w:r>
      <w:r w:rsidR="00F30910" w:rsidRPr="00CD70C2">
        <w:rPr>
          <w:rStyle w:val="Gl"/>
          <w:rFonts w:asciiTheme="majorBidi" w:hAnsiTheme="majorBidi" w:cstheme="majorBidi"/>
          <w:b w:val="0"/>
          <w:bCs w:val="0"/>
          <w:color w:val="111111"/>
          <w:bdr w:val="none" w:sz="0" w:space="0" w:color="auto" w:frame="1"/>
        </w:rPr>
        <w:t xml:space="preserve"> </w:t>
      </w:r>
      <w:r w:rsidR="00F30910">
        <w:rPr>
          <w:rStyle w:val="Gl"/>
          <w:rFonts w:asciiTheme="majorBidi" w:hAnsiTheme="majorBidi" w:cstheme="majorBidi"/>
          <w:b w:val="0"/>
          <w:bCs w:val="0"/>
          <w:color w:val="111111"/>
          <w:bdr w:val="none" w:sz="0" w:space="0" w:color="auto" w:frame="1"/>
        </w:rPr>
        <w:t>“hac ibadetini de yerine getirdik, her</w:t>
      </w:r>
      <w:r w:rsidR="00A61373">
        <w:rPr>
          <w:rStyle w:val="Gl"/>
          <w:rFonts w:asciiTheme="majorBidi" w:hAnsiTheme="majorBidi" w:cstheme="majorBidi"/>
          <w:b w:val="0"/>
          <w:bCs w:val="0"/>
          <w:color w:val="111111"/>
          <w:bdr w:val="none" w:sz="0" w:space="0" w:color="auto" w:frame="1"/>
        </w:rPr>
        <w:t xml:space="preserve"> </w:t>
      </w:r>
      <w:r w:rsidR="00611301">
        <w:rPr>
          <w:rStyle w:val="Gl"/>
          <w:rFonts w:asciiTheme="majorBidi" w:hAnsiTheme="majorBidi" w:cstheme="majorBidi"/>
          <w:b w:val="0"/>
          <w:bCs w:val="0"/>
          <w:color w:val="111111"/>
          <w:bdr w:val="none" w:sz="0" w:space="0" w:color="auto" w:frame="1"/>
        </w:rPr>
        <w:t>bir</w:t>
      </w:r>
      <w:r w:rsidR="00F30910">
        <w:rPr>
          <w:rStyle w:val="Gl"/>
          <w:rFonts w:asciiTheme="majorBidi" w:hAnsiTheme="majorBidi" w:cstheme="majorBidi"/>
          <w:b w:val="0"/>
          <w:bCs w:val="0"/>
          <w:color w:val="111111"/>
          <w:bdr w:val="none" w:sz="0" w:space="0" w:color="auto" w:frame="1"/>
        </w:rPr>
        <w:t xml:space="preserve"> şeyi tamamladım” rahatlığı ve vurdumduymazlığı içinde olan kişiler değil, aksine sorumlulukları artan ve bu sorumluluklarının farkına varan duyarlı kişiler olmak zorundayız</w:t>
      </w:r>
      <w:r w:rsidR="00B4558E" w:rsidRPr="00CD70C2">
        <w:rPr>
          <w:rStyle w:val="Gl"/>
          <w:rFonts w:asciiTheme="majorBidi" w:hAnsiTheme="majorBidi" w:cstheme="majorBidi"/>
          <w:b w:val="0"/>
          <w:bCs w:val="0"/>
          <w:color w:val="111111"/>
          <w:bdr w:val="none" w:sz="0" w:space="0" w:color="auto" w:frame="1"/>
        </w:rPr>
        <w:t>. Özellikle ibadetlerimize göstereceğimiz özen ve devamlılık bu sorumlulukların başında gelmektedir.</w:t>
      </w:r>
    </w:p>
    <w:p w:rsidR="00664365" w:rsidRPr="00CD70C2" w:rsidRDefault="005D7C38" w:rsidP="00B2604C">
      <w:pPr>
        <w:spacing w:line="360" w:lineRule="auto"/>
        <w:ind w:firstLine="540"/>
        <w:jc w:val="both"/>
        <w:rPr>
          <w:rStyle w:val="Gl"/>
          <w:rFonts w:asciiTheme="majorBidi" w:hAnsiTheme="majorBidi" w:cstheme="majorBidi"/>
          <w:b w:val="0"/>
          <w:bCs w:val="0"/>
          <w:color w:val="111111"/>
          <w:bdr w:val="none" w:sz="0" w:space="0" w:color="auto" w:frame="1"/>
        </w:rPr>
      </w:pPr>
      <w:r>
        <w:rPr>
          <w:rStyle w:val="Gl"/>
          <w:rFonts w:asciiTheme="majorBidi" w:hAnsiTheme="majorBidi" w:cstheme="majorBidi"/>
          <w:b w:val="0"/>
          <w:bCs w:val="0"/>
          <w:color w:val="111111"/>
          <w:bdr w:val="none" w:sz="0" w:space="0" w:color="auto" w:frame="1"/>
        </w:rPr>
        <w:t>Muhterem Hacılar</w:t>
      </w:r>
      <w:r w:rsidR="00B4558E" w:rsidRPr="00CD70C2">
        <w:rPr>
          <w:rStyle w:val="Gl"/>
          <w:rFonts w:asciiTheme="majorBidi" w:hAnsiTheme="majorBidi" w:cstheme="majorBidi"/>
          <w:b w:val="0"/>
          <w:bCs w:val="0"/>
          <w:color w:val="111111"/>
          <w:bdr w:val="none" w:sz="0" w:space="0" w:color="auto" w:frame="1"/>
        </w:rPr>
        <w:t xml:space="preserve">! </w:t>
      </w:r>
    </w:p>
    <w:p w:rsidR="00375C1E" w:rsidRPr="00CD70C2" w:rsidRDefault="00375C1E" w:rsidP="00A5446C">
      <w:pPr>
        <w:spacing w:line="360" w:lineRule="auto"/>
        <w:ind w:firstLine="540"/>
        <w:jc w:val="both"/>
        <w:rPr>
          <w:rFonts w:asciiTheme="majorBidi" w:hAnsiTheme="majorBidi" w:cstheme="majorBidi"/>
        </w:rPr>
      </w:pPr>
      <w:r w:rsidRPr="00CD70C2">
        <w:rPr>
          <w:rFonts w:asciiTheme="majorBidi" w:hAnsiTheme="majorBidi" w:cstheme="majorBidi"/>
        </w:rPr>
        <w:t>İbadet, Allah’a tazim ve saygı göstermek ve O’nun bize verdiği sayısız nimetlere karşı şükran borcunu yerine getirmektir. İnsanı yokta</w:t>
      </w:r>
      <w:r w:rsidR="00F30910">
        <w:rPr>
          <w:rFonts w:asciiTheme="majorBidi" w:hAnsiTheme="majorBidi" w:cstheme="majorBidi"/>
        </w:rPr>
        <w:t>n var eden ve ona h</w:t>
      </w:r>
      <w:r w:rsidR="00D1559C">
        <w:rPr>
          <w:rFonts w:asciiTheme="majorBidi" w:hAnsiTheme="majorBidi" w:cstheme="majorBidi"/>
        </w:rPr>
        <w:t>ayat ile birlikte sayısız nimet</w:t>
      </w:r>
      <w:r w:rsidR="00F30910">
        <w:rPr>
          <w:rFonts w:asciiTheme="majorBidi" w:hAnsiTheme="majorBidi" w:cstheme="majorBidi"/>
        </w:rPr>
        <w:t xml:space="preserve"> </w:t>
      </w:r>
      <w:r w:rsidRPr="00CD70C2">
        <w:rPr>
          <w:rFonts w:asciiTheme="majorBidi" w:hAnsiTheme="majorBidi" w:cstheme="majorBidi"/>
        </w:rPr>
        <w:t xml:space="preserve">ihsan eden </w:t>
      </w:r>
      <w:proofErr w:type="spellStart"/>
      <w:r w:rsidRPr="00CD70C2">
        <w:rPr>
          <w:rFonts w:asciiTheme="majorBidi" w:hAnsiTheme="majorBidi" w:cstheme="majorBidi"/>
        </w:rPr>
        <w:t>Allah</w:t>
      </w:r>
      <w:r w:rsidR="00611301">
        <w:rPr>
          <w:rFonts w:asciiTheme="majorBidi" w:hAnsiTheme="majorBidi" w:cstheme="majorBidi"/>
        </w:rPr>
        <w:t>u</w:t>
      </w:r>
      <w:proofErr w:type="spellEnd"/>
      <w:r w:rsidR="00611301">
        <w:rPr>
          <w:rFonts w:asciiTheme="majorBidi" w:hAnsiTheme="majorBidi" w:cstheme="majorBidi"/>
        </w:rPr>
        <w:t xml:space="preserve"> Teâlâ’dır</w:t>
      </w:r>
      <w:r w:rsidRPr="00CD70C2">
        <w:rPr>
          <w:rFonts w:asciiTheme="majorBidi" w:hAnsiTheme="majorBidi" w:cstheme="majorBidi"/>
        </w:rPr>
        <w:t xml:space="preserve">. İnsanın kendisine lütfedilen sayısız nimetlere karşılık, Allah’a minnet duyması, O’na bağlanması, O’nun emir ve yasaklarına riayet etmesi kulluğunun gereğidir. Buluğ çağından itibaren </w:t>
      </w:r>
      <w:r w:rsidRPr="00CD70C2">
        <w:rPr>
          <w:rFonts w:asciiTheme="majorBidi" w:hAnsiTheme="majorBidi" w:cstheme="majorBidi"/>
        </w:rPr>
        <w:lastRenderedPageBreak/>
        <w:t xml:space="preserve">başlayıp, hayat emanetinin teslim edilmesine kadar devam etmesi gereken bu görev, sadece belirli günlere, </w:t>
      </w:r>
      <w:r w:rsidR="00DF273F">
        <w:rPr>
          <w:rFonts w:asciiTheme="majorBidi" w:hAnsiTheme="majorBidi" w:cstheme="majorBidi"/>
        </w:rPr>
        <w:t xml:space="preserve">belirli </w:t>
      </w:r>
      <w:r w:rsidR="00D1559C">
        <w:rPr>
          <w:rFonts w:asciiTheme="majorBidi" w:hAnsiTheme="majorBidi" w:cstheme="majorBidi"/>
        </w:rPr>
        <w:t>mekânlara</w:t>
      </w:r>
      <w:r w:rsidR="00DF273F">
        <w:rPr>
          <w:rFonts w:asciiTheme="majorBidi" w:hAnsiTheme="majorBidi" w:cstheme="majorBidi"/>
        </w:rPr>
        <w:t xml:space="preserve">, </w:t>
      </w:r>
      <w:r w:rsidRPr="00CD70C2">
        <w:rPr>
          <w:rFonts w:asciiTheme="majorBidi" w:hAnsiTheme="majorBidi" w:cstheme="majorBidi"/>
        </w:rPr>
        <w:t xml:space="preserve">saat ve dakikalara bağlı değil bilakis bütün hayatı kapsamaktadır. </w:t>
      </w:r>
    </w:p>
    <w:p w:rsidR="008D5740" w:rsidRPr="00CD70C2" w:rsidRDefault="008D5740" w:rsidP="003E28E7">
      <w:pPr>
        <w:spacing w:line="360" w:lineRule="auto"/>
        <w:ind w:firstLine="540"/>
        <w:jc w:val="both"/>
        <w:rPr>
          <w:rFonts w:asciiTheme="majorBidi" w:hAnsiTheme="majorBidi" w:cstheme="majorBidi"/>
        </w:rPr>
      </w:pPr>
      <w:r w:rsidRPr="00CD70C2">
        <w:rPr>
          <w:rFonts w:asciiTheme="majorBidi" w:hAnsiTheme="majorBidi" w:cstheme="majorBidi"/>
        </w:rPr>
        <w:t xml:space="preserve">İmam </w:t>
      </w:r>
      <w:proofErr w:type="spellStart"/>
      <w:r w:rsidRPr="00CD70C2">
        <w:rPr>
          <w:rFonts w:asciiTheme="majorBidi" w:hAnsiTheme="majorBidi" w:cstheme="majorBidi"/>
        </w:rPr>
        <w:t>Gazâlî</w:t>
      </w:r>
      <w:r w:rsidR="00DF273F">
        <w:rPr>
          <w:rFonts w:asciiTheme="majorBidi" w:hAnsiTheme="majorBidi" w:cstheme="majorBidi"/>
        </w:rPr>
        <w:t>’nin</w:t>
      </w:r>
      <w:proofErr w:type="spellEnd"/>
      <w:r w:rsidRPr="00CD70C2">
        <w:rPr>
          <w:rFonts w:asciiTheme="majorBidi" w:hAnsiTheme="majorBidi" w:cstheme="majorBidi"/>
        </w:rPr>
        <w:t xml:space="preserve"> “amelsiz </w:t>
      </w:r>
      <w:proofErr w:type="spellStart"/>
      <w:r w:rsidRPr="00CD70C2">
        <w:rPr>
          <w:rFonts w:asciiTheme="majorBidi" w:hAnsiTheme="majorBidi" w:cstheme="majorBidi"/>
        </w:rPr>
        <w:t>mü’min</w:t>
      </w:r>
      <w:proofErr w:type="spellEnd"/>
      <w:r w:rsidRPr="00CD70C2">
        <w:rPr>
          <w:rFonts w:asciiTheme="majorBidi" w:hAnsiTheme="majorBidi" w:cstheme="majorBidi"/>
        </w:rPr>
        <w:t xml:space="preserve">, bütün hayatı faaliyetleri durmuş, sadece nefes alıp vermekle canlılık emaresi </w:t>
      </w:r>
      <w:r w:rsidR="00B47C1D">
        <w:rPr>
          <w:rFonts w:asciiTheme="majorBidi" w:hAnsiTheme="majorBidi" w:cstheme="majorBidi"/>
        </w:rPr>
        <w:t>gösteren komadaki insan gibidir</w:t>
      </w:r>
      <w:r w:rsidRPr="00CD70C2">
        <w:rPr>
          <w:rFonts w:asciiTheme="majorBidi" w:hAnsiTheme="majorBidi" w:cstheme="majorBidi"/>
        </w:rPr>
        <w:t xml:space="preserve">” </w:t>
      </w:r>
      <w:r w:rsidR="00B47C1D">
        <w:rPr>
          <w:rFonts w:asciiTheme="majorBidi" w:hAnsiTheme="majorBidi" w:cstheme="majorBidi"/>
        </w:rPr>
        <w:t>der. K</w:t>
      </w:r>
      <w:r w:rsidRPr="00CD70C2">
        <w:rPr>
          <w:rFonts w:asciiTheme="majorBidi" w:hAnsiTheme="majorBidi" w:cstheme="majorBidi"/>
        </w:rPr>
        <w:t>omadaki kişi</w:t>
      </w:r>
      <w:r w:rsidR="00B47C1D">
        <w:rPr>
          <w:rFonts w:asciiTheme="majorBidi" w:hAnsiTheme="majorBidi" w:cstheme="majorBidi"/>
        </w:rPr>
        <w:t xml:space="preserve"> nefes alıp vermekte, bazı organları zayıf da olsa işlevini yerine getirmeye gayret etmektedir. Ancak hiçbir insan böyle bir duruma düşmeyi istemez. Çünkü burada hayata dair güzelliklerden neredeyse hiçbirinden nasiplenememektedir. </w:t>
      </w:r>
      <w:r w:rsidRPr="00CD70C2">
        <w:rPr>
          <w:rFonts w:asciiTheme="majorBidi" w:hAnsiTheme="majorBidi" w:cstheme="majorBidi"/>
        </w:rPr>
        <w:t xml:space="preserve"> </w:t>
      </w:r>
      <w:r w:rsidR="003E28E7">
        <w:rPr>
          <w:rFonts w:asciiTheme="majorBidi" w:hAnsiTheme="majorBidi" w:cstheme="majorBidi"/>
        </w:rPr>
        <w:t>Kişinin</w:t>
      </w:r>
      <w:r w:rsidR="00B47C1D">
        <w:rPr>
          <w:rFonts w:asciiTheme="majorBidi" w:hAnsiTheme="majorBidi" w:cstheme="majorBidi"/>
        </w:rPr>
        <w:t xml:space="preserve"> dünyada iken yapılması gereken ibadet</w:t>
      </w:r>
      <w:r w:rsidRPr="00CD70C2">
        <w:rPr>
          <w:rFonts w:asciiTheme="majorBidi" w:hAnsiTheme="majorBidi" w:cstheme="majorBidi"/>
        </w:rPr>
        <w:t xml:space="preserve"> ve güzel davranışlar</w:t>
      </w:r>
      <w:r w:rsidR="00B47C1D">
        <w:rPr>
          <w:rFonts w:asciiTheme="majorBidi" w:hAnsiTheme="majorBidi" w:cstheme="majorBidi"/>
        </w:rPr>
        <w:t xml:space="preserve">ı ihmal </w:t>
      </w:r>
      <w:r w:rsidR="003E28E7">
        <w:rPr>
          <w:rFonts w:asciiTheme="majorBidi" w:hAnsiTheme="majorBidi" w:cstheme="majorBidi"/>
        </w:rPr>
        <w:t xml:space="preserve">etmesi, </w:t>
      </w:r>
      <w:proofErr w:type="spellStart"/>
      <w:r w:rsidR="00B47C1D">
        <w:rPr>
          <w:rFonts w:asciiTheme="majorBidi" w:hAnsiTheme="majorBidi" w:cstheme="majorBidi"/>
        </w:rPr>
        <w:t>ahirette</w:t>
      </w:r>
      <w:proofErr w:type="spellEnd"/>
      <w:r w:rsidR="00B47C1D">
        <w:rPr>
          <w:rFonts w:asciiTheme="majorBidi" w:hAnsiTheme="majorBidi" w:cstheme="majorBidi"/>
        </w:rPr>
        <w:t xml:space="preserve"> sunulacak olan türlü </w:t>
      </w:r>
      <w:proofErr w:type="spellStart"/>
      <w:r w:rsidR="00B47C1D">
        <w:rPr>
          <w:rFonts w:asciiTheme="majorBidi" w:hAnsiTheme="majorBidi" w:cstheme="majorBidi"/>
        </w:rPr>
        <w:t>türlü</w:t>
      </w:r>
      <w:proofErr w:type="spellEnd"/>
      <w:r w:rsidR="00B47C1D">
        <w:rPr>
          <w:rFonts w:asciiTheme="majorBidi" w:hAnsiTheme="majorBidi" w:cstheme="majorBidi"/>
        </w:rPr>
        <w:t xml:space="preserve"> nimetlerden </w:t>
      </w:r>
      <w:r w:rsidR="003E28E7">
        <w:rPr>
          <w:rFonts w:asciiTheme="majorBidi" w:hAnsiTheme="majorBidi" w:cstheme="majorBidi"/>
        </w:rPr>
        <w:t xml:space="preserve">mahrum kalmasına yani bir nevi koma halinde bulunmasına sebebiyet verecektir. </w:t>
      </w:r>
    </w:p>
    <w:p w:rsidR="00375C1E" w:rsidRPr="00CD70C2" w:rsidRDefault="00375C1E" w:rsidP="00A61373">
      <w:pPr>
        <w:spacing w:line="360" w:lineRule="auto"/>
        <w:ind w:firstLine="540"/>
        <w:jc w:val="both"/>
        <w:rPr>
          <w:rFonts w:asciiTheme="majorBidi" w:hAnsiTheme="majorBidi" w:cstheme="majorBidi"/>
        </w:rPr>
      </w:pPr>
      <w:r w:rsidRPr="00CD70C2">
        <w:rPr>
          <w:rFonts w:asciiTheme="majorBidi" w:hAnsiTheme="majorBidi" w:cstheme="majorBidi"/>
        </w:rPr>
        <w:t xml:space="preserve">Allah’a kulluk için yaratılan ve kısa bir müddet dünyaya gönderilen insan, </w:t>
      </w:r>
      <w:r w:rsidR="003E28E7">
        <w:rPr>
          <w:rFonts w:asciiTheme="majorBidi" w:hAnsiTheme="majorBidi" w:cstheme="majorBidi"/>
        </w:rPr>
        <w:t xml:space="preserve">yaratılış gayesinin gereğini yerine getirip getirmeyeceği hususunda imtihana tabi tutulmaktadır. </w:t>
      </w:r>
      <w:r w:rsidRPr="00CD70C2">
        <w:rPr>
          <w:rFonts w:asciiTheme="majorBidi" w:hAnsiTheme="majorBidi" w:cstheme="majorBidi"/>
        </w:rPr>
        <w:t xml:space="preserve">Bu </w:t>
      </w:r>
      <w:r w:rsidR="003E28E7">
        <w:rPr>
          <w:rFonts w:asciiTheme="majorBidi" w:hAnsiTheme="majorBidi" w:cstheme="majorBidi"/>
        </w:rPr>
        <w:t>imtihan</w:t>
      </w:r>
      <w:r w:rsidRPr="00CD70C2">
        <w:rPr>
          <w:rFonts w:asciiTheme="majorBidi" w:hAnsiTheme="majorBidi" w:cstheme="majorBidi"/>
        </w:rPr>
        <w:t xml:space="preserve">, hayatının her dakika ve safhasında sürekli olarak devam etmektedir. Bu </w:t>
      </w:r>
      <w:r w:rsidR="003E28E7">
        <w:rPr>
          <w:rFonts w:asciiTheme="majorBidi" w:hAnsiTheme="majorBidi" w:cstheme="majorBidi"/>
        </w:rPr>
        <w:t xml:space="preserve">imtihan </w:t>
      </w:r>
      <w:r w:rsidRPr="00CD70C2">
        <w:rPr>
          <w:rFonts w:asciiTheme="majorBidi" w:hAnsiTheme="majorBidi" w:cstheme="majorBidi"/>
        </w:rPr>
        <w:t>çerçeve</w:t>
      </w:r>
      <w:r w:rsidR="003E28E7">
        <w:rPr>
          <w:rFonts w:asciiTheme="majorBidi" w:hAnsiTheme="majorBidi" w:cstheme="majorBidi"/>
        </w:rPr>
        <w:t>sin</w:t>
      </w:r>
      <w:r w:rsidRPr="00CD70C2">
        <w:rPr>
          <w:rFonts w:asciiTheme="majorBidi" w:hAnsiTheme="majorBidi" w:cstheme="majorBidi"/>
        </w:rPr>
        <w:t xml:space="preserve">de insanın </w:t>
      </w:r>
      <w:r w:rsidR="003E28E7">
        <w:rPr>
          <w:rFonts w:asciiTheme="majorBidi" w:hAnsiTheme="majorBidi" w:cstheme="majorBidi"/>
        </w:rPr>
        <w:t>yaratılış gayesi ve bu gayeyi gerçekleştirebilme yollarını şöyle özetleyebiliriz</w:t>
      </w:r>
      <w:r w:rsidRPr="00CD70C2">
        <w:rPr>
          <w:rFonts w:asciiTheme="majorBidi" w:hAnsiTheme="majorBidi" w:cstheme="majorBidi"/>
        </w:rPr>
        <w:t xml:space="preserve">: </w:t>
      </w:r>
    </w:p>
    <w:p w:rsidR="00B4558E" w:rsidRPr="00CD70C2" w:rsidRDefault="00B4558E" w:rsidP="00B2604C">
      <w:pPr>
        <w:spacing w:line="360" w:lineRule="auto"/>
        <w:ind w:firstLine="540"/>
        <w:jc w:val="both"/>
        <w:rPr>
          <w:rFonts w:asciiTheme="majorBidi" w:hAnsiTheme="majorBidi" w:cstheme="majorBidi"/>
          <w:b/>
        </w:rPr>
      </w:pPr>
    </w:p>
    <w:p w:rsidR="00D1559C" w:rsidRPr="00CD70C2" w:rsidRDefault="00375C1E" w:rsidP="00D1559C">
      <w:pPr>
        <w:pStyle w:val="KonuBal"/>
      </w:pPr>
      <w:r w:rsidRPr="00CD70C2">
        <w:t xml:space="preserve">İnsanın Yaratılış Gayesi Kulluktur </w:t>
      </w:r>
    </w:p>
    <w:p w:rsidR="00336D4C" w:rsidRPr="00CD70C2" w:rsidRDefault="00375C1E" w:rsidP="00D032DB">
      <w:pPr>
        <w:spacing w:line="360" w:lineRule="auto"/>
        <w:ind w:firstLine="540"/>
        <w:jc w:val="both"/>
        <w:rPr>
          <w:rFonts w:asciiTheme="majorBidi" w:hAnsiTheme="majorBidi" w:cstheme="majorBidi"/>
        </w:rPr>
      </w:pPr>
      <w:proofErr w:type="spellStart"/>
      <w:r w:rsidRPr="00CD70C2">
        <w:rPr>
          <w:rFonts w:asciiTheme="majorBidi" w:hAnsiTheme="majorBidi" w:cstheme="majorBidi"/>
        </w:rPr>
        <w:t>Kur’ân</w:t>
      </w:r>
      <w:proofErr w:type="spellEnd"/>
      <w:r w:rsidRPr="00CD70C2">
        <w:rPr>
          <w:rFonts w:asciiTheme="majorBidi" w:hAnsiTheme="majorBidi" w:cstheme="majorBidi"/>
        </w:rPr>
        <w:t xml:space="preserve">-ı Kerim’in çeşitli </w:t>
      </w:r>
      <w:r w:rsidR="00CD70C2" w:rsidRPr="00CD70C2">
        <w:rPr>
          <w:rFonts w:asciiTheme="majorBidi" w:hAnsiTheme="majorBidi" w:cstheme="majorBidi"/>
        </w:rPr>
        <w:t>ayetlerinde</w:t>
      </w:r>
      <w:r w:rsidRPr="00CD70C2">
        <w:rPr>
          <w:rFonts w:asciiTheme="majorBidi" w:hAnsiTheme="majorBidi" w:cstheme="majorBidi"/>
        </w:rPr>
        <w:t xml:space="preserve"> insanın yaratılış gayesi </w:t>
      </w:r>
      <w:r w:rsidR="00D032DB">
        <w:rPr>
          <w:rFonts w:asciiTheme="majorBidi" w:hAnsiTheme="majorBidi" w:cstheme="majorBidi"/>
        </w:rPr>
        <w:t>şu şekilde ifade edilmektedir:</w:t>
      </w:r>
    </w:p>
    <w:p w:rsidR="00336D4C" w:rsidRPr="00CD70C2" w:rsidRDefault="00336D4C" w:rsidP="00B2604C">
      <w:pPr>
        <w:spacing w:line="360" w:lineRule="auto"/>
        <w:ind w:firstLine="540"/>
        <w:jc w:val="both"/>
        <w:rPr>
          <w:rFonts w:asciiTheme="majorBidi" w:hAnsiTheme="majorBidi" w:cstheme="majorBidi"/>
          <w:sz w:val="40"/>
          <w:szCs w:val="40"/>
        </w:rPr>
      </w:pPr>
      <w:r w:rsidRPr="00CD70C2">
        <w:rPr>
          <w:rFonts w:asciiTheme="majorBidi" w:hAnsiTheme="majorBidi" w:cstheme="majorBidi"/>
          <w:sz w:val="40"/>
          <w:szCs w:val="40"/>
          <w:rtl/>
        </w:rPr>
        <w:t>وَمَا خَلَقْتُ الْجِنَّ وَاْلاِنْسَ اِلاَّ لِيَعْبُدُونِ</w:t>
      </w:r>
    </w:p>
    <w:p w:rsidR="00336D4C" w:rsidRPr="006B72A1" w:rsidRDefault="00375C1E" w:rsidP="00B2604C">
      <w:pPr>
        <w:spacing w:line="360" w:lineRule="auto"/>
        <w:ind w:firstLine="540"/>
        <w:jc w:val="both"/>
        <w:rPr>
          <w:rFonts w:asciiTheme="majorBidi" w:hAnsiTheme="majorBidi" w:cstheme="majorBidi"/>
          <w:b/>
          <w:bCs/>
          <w:i/>
          <w:iCs/>
        </w:rPr>
      </w:pPr>
      <w:r w:rsidRPr="00CD70C2">
        <w:rPr>
          <w:rFonts w:asciiTheme="majorBidi" w:hAnsiTheme="majorBidi" w:cstheme="majorBidi"/>
          <w:sz w:val="28"/>
          <w:szCs w:val="28"/>
        </w:rPr>
        <w:t xml:space="preserve"> </w:t>
      </w:r>
      <w:r w:rsidRPr="006B72A1">
        <w:rPr>
          <w:rFonts w:asciiTheme="majorBidi" w:hAnsiTheme="majorBidi" w:cstheme="majorBidi"/>
          <w:b/>
          <w:bCs/>
          <w:i/>
          <w:iCs/>
        </w:rPr>
        <w:t>“Ben cinleri ve insanları, ancak bana kulluk etsinler diye yarattım”</w:t>
      </w:r>
      <w:r w:rsidRPr="006B72A1">
        <w:rPr>
          <w:rStyle w:val="DipnotBavurusu"/>
          <w:rFonts w:asciiTheme="majorBidi" w:hAnsiTheme="majorBidi" w:cstheme="majorBidi"/>
          <w:b/>
          <w:bCs/>
          <w:i/>
          <w:iCs/>
          <w:vertAlign w:val="superscript"/>
        </w:rPr>
        <w:footnoteReference w:id="1"/>
      </w:r>
      <w:r w:rsidRPr="006B72A1">
        <w:rPr>
          <w:rFonts w:asciiTheme="majorBidi" w:hAnsiTheme="majorBidi" w:cstheme="majorBidi"/>
          <w:b/>
          <w:bCs/>
          <w:i/>
          <w:iCs/>
          <w:vertAlign w:val="superscript"/>
        </w:rPr>
        <w:t>,</w:t>
      </w:r>
      <w:r w:rsidRPr="006B72A1">
        <w:rPr>
          <w:rFonts w:asciiTheme="majorBidi" w:hAnsiTheme="majorBidi" w:cstheme="majorBidi"/>
          <w:b/>
          <w:bCs/>
          <w:i/>
          <w:iCs/>
        </w:rPr>
        <w:t xml:space="preserve"> </w:t>
      </w:r>
    </w:p>
    <w:p w:rsidR="00336D4C" w:rsidRPr="00CD70C2" w:rsidRDefault="00336D4C" w:rsidP="00B2604C">
      <w:pPr>
        <w:spacing w:line="360" w:lineRule="auto"/>
        <w:ind w:firstLine="540"/>
        <w:jc w:val="both"/>
        <w:rPr>
          <w:rFonts w:asciiTheme="majorBidi" w:hAnsiTheme="majorBidi" w:cstheme="majorBidi"/>
          <w:sz w:val="40"/>
          <w:szCs w:val="40"/>
        </w:rPr>
      </w:pPr>
      <w:r w:rsidRPr="00CD70C2">
        <w:rPr>
          <w:rFonts w:asciiTheme="majorBidi" w:hAnsiTheme="majorBidi" w:cstheme="majorBidi"/>
          <w:sz w:val="40"/>
          <w:szCs w:val="40"/>
          <w:rtl/>
        </w:rPr>
        <w:t>اَيَحْسَبُ اْلاِنْسَانُ اَنْ يُتْرَكَ سُدًى</w:t>
      </w:r>
    </w:p>
    <w:p w:rsidR="00336D4C" w:rsidRPr="006B72A1" w:rsidRDefault="00375C1E" w:rsidP="00B2604C">
      <w:pPr>
        <w:spacing w:line="360" w:lineRule="auto"/>
        <w:ind w:firstLine="540"/>
        <w:jc w:val="both"/>
        <w:rPr>
          <w:rFonts w:asciiTheme="majorBidi" w:hAnsiTheme="majorBidi" w:cstheme="majorBidi"/>
          <w:b/>
          <w:bCs/>
          <w:i/>
          <w:iCs/>
        </w:rPr>
      </w:pPr>
      <w:r w:rsidRPr="006B72A1">
        <w:rPr>
          <w:rFonts w:asciiTheme="majorBidi" w:hAnsiTheme="majorBidi" w:cstheme="majorBidi"/>
          <w:b/>
          <w:bCs/>
          <w:i/>
          <w:iCs/>
        </w:rPr>
        <w:t>“İnsan kendisinin başıboş bırakılacağını mı sanır?”</w:t>
      </w:r>
      <w:r w:rsidRPr="006B72A1">
        <w:rPr>
          <w:rStyle w:val="DipnotBavurusu"/>
          <w:rFonts w:asciiTheme="majorBidi" w:hAnsiTheme="majorBidi" w:cstheme="majorBidi"/>
          <w:b/>
          <w:bCs/>
          <w:i/>
          <w:iCs/>
          <w:vertAlign w:val="superscript"/>
        </w:rPr>
        <w:footnoteReference w:id="2"/>
      </w:r>
    </w:p>
    <w:p w:rsidR="00336D4C" w:rsidRPr="00CD70C2" w:rsidRDefault="00336D4C" w:rsidP="00B2604C">
      <w:pPr>
        <w:spacing w:line="360" w:lineRule="auto"/>
        <w:ind w:firstLine="540"/>
        <w:jc w:val="both"/>
        <w:rPr>
          <w:rFonts w:asciiTheme="majorBidi" w:hAnsiTheme="majorBidi" w:cstheme="majorBidi"/>
          <w:sz w:val="40"/>
          <w:szCs w:val="40"/>
        </w:rPr>
      </w:pPr>
      <w:r w:rsidRPr="00CD70C2">
        <w:rPr>
          <w:rFonts w:asciiTheme="majorBidi" w:hAnsiTheme="majorBidi" w:cstheme="majorBidi"/>
          <w:sz w:val="40"/>
          <w:szCs w:val="40"/>
          <w:rtl/>
        </w:rPr>
        <w:t>اَفَحَسِبْتُمْ اَنَّمَا خَلَقْنَاكُمْ عَبَثًا وَاَنَّكُمْ اِلَيْنَا لاَ تُرْجَعُونَ</w:t>
      </w:r>
    </w:p>
    <w:p w:rsidR="00336D4C" w:rsidRPr="006B72A1" w:rsidRDefault="00375C1E" w:rsidP="00B2604C">
      <w:pPr>
        <w:spacing w:line="360" w:lineRule="auto"/>
        <w:ind w:firstLine="540"/>
        <w:jc w:val="both"/>
        <w:rPr>
          <w:rFonts w:asciiTheme="majorBidi" w:hAnsiTheme="majorBidi" w:cstheme="majorBidi"/>
          <w:b/>
          <w:bCs/>
          <w:i/>
          <w:iCs/>
        </w:rPr>
      </w:pPr>
      <w:r w:rsidRPr="006B72A1">
        <w:rPr>
          <w:rFonts w:asciiTheme="majorBidi" w:hAnsiTheme="majorBidi" w:cstheme="majorBidi"/>
          <w:b/>
          <w:bCs/>
          <w:i/>
          <w:iCs/>
        </w:rPr>
        <w:t xml:space="preserve">“Sizi sadece boş yere yarattığımız ve </w:t>
      </w:r>
      <w:r w:rsidR="00336D4C" w:rsidRPr="006B72A1">
        <w:rPr>
          <w:rFonts w:asciiTheme="majorBidi" w:hAnsiTheme="majorBidi" w:cstheme="majorBidi"/>
          <w:b/>
          <w:bCs/>
          <w:i/>
          <w:iCs/>
        </w:rPr>
        <w:t xml:space="preserve">sizin hakikaten huzurumuza geri </w:t>
      </w:r>
      <w:r w:rsidRPr="006B72A1">
        <w:rPr>
          <w:rFonts w:asciiTheme="majorBidi" w:hAnsiTheme="majorBidi" w:cstheme="majorBidi"/>
          <w:b/>
          <w:bCs/>
          <w:i/>
          <w:iCs/>
        </w:rPr>
        <w:t>getirilmeyeceğinizi mi sandınız?”</w:t>
      </w:r>
      <w:r w:rsidRPr="006B72A1">
        <w:rPr>
          <w:rStyle w:val="DipnotBavurusu"/>
          <w:rFonts w:asciiTheme="majorBidi" w:hAnsiTheme="majorBidi" w:cstheme="majorBidi"/>
          <w:b/>
          <w:bCs/>
          <w:i/>
          <w:iCs/>
          <w:vertAlign w:val="superscript"/>
        </w:rPr>
        <w:footnoteReference w:id="3"/>
      </w:r>
    </w:p>
    <w:p w:rsidR="00336D4C" w:rsidRPr="00CD70C2" w:rsidRDefault="00336D4C" w:rsidP="00B2604C">
      <w:pPr>
        <w:spacing w:line="360" w:lineRule="auto"/>
        <w:ind w:firstLine="540"/>
        <w:jc w:val="both"/>
        <w:rPr>
          <w:rFonts w:asciiTheme="majorBidi" w:hAnsiTheme="majorBidi" w:cstheme="majorBidi"/>
          <w:sz w:val="40"/>
          <w:szCs w:val="40"/>
        </w:rPr>
      </w:pPr>
      <w:r w:rsidRPr="00CD70C2">
        <w:rPr>
          <w:rFonts w:asciiTheme="majorBidi" w:hAnsiTheme="majorBidi" w:cstheme="majorBidi"/>
          <w:sz w:val="40"/>
          <w:szCs w:val="40"/>
          <w:rtl/>
        </w:rPr>
        <w:t>يَآاَيُّهَا النَّاسُ اعْبُدُوا رَبَّكُمُ الَّذِى خَلَقَكُمْ وَالَّذِينَ مِنْ قَبْلِكُمْ لَعَلَّكُمْ ‏تَتَّقُونَ</w:t>
      </w:r>
    </w:p>
    <w:p w:rsidR="00375C1E" w:rsidRPr="00CD70C2" w:rsidRDefault="00375C1E" w:rsidP="006B72A1">
      <w:pPr>
        <w:spacing w:line="360" w:lineRule="auto"/>
        <w:ind w:firstLine="540"/>
        <w:jc w:val="both"/>
        <w:rPr>
          <w:rFonts w:asciiTheme="majorBidi" w:hAnsiTheme="majorBidi" w:cstheme="majorBidi"/>
        </w:rPr>
      </w:pPr>
      <w:r w:rsidRPr="006B72A1">
        <w:rPr>
          <w:rFonts w:asciiTheme="majorBidi" w:hAnsiTheme="majorBidi" w:cstheme="majorBidi"/>
          <w:b/>
          <w:bCs/>
          <w:i/>
          <w:iCs/>
        </w:rPr>
        <w:t>“Ey insanlar! Sizi ve sizden öncekileri yaratan Rabbinize Kulluk ediniz...”</w:t>
      </w:r>
      <w:r w:rsidRPr="006B72A1">
        <w:rPr>
          <w:rStyle w:val="DipnotBavurusu"/>
          <w:rFonts w:asciiTheme="majorBidi" w:hAnsiTheme="majorBidi" w:cstheme="majorBidi"/>
          <w:b/>
          <w:bCs/>
          <w:i/>
          <w:iCs/>
          <w:vertAlign w:val="superscript"/>
        </w:rPr>
        <w:footnoteReference w:id="4"/>
      </w:r>
      <w:r w:rsidRPr="00CD70C2">
        <w:rPr>
          <w:rFonts w:asciiTheme="majorBidi" w:hAnsiTheme="majorBidi" w:cstheme="majorBidi"/>
          <w:vertAlign w:val="superscript"/>
        </w:rPr>
        <w:t xml:space="preserve"> </w:t>
      </w:r>
      <w:proofErr w:type="gramStart"/>
      <w:r w:rsidRPr="00CD70C2">
        <w:rPr>
          <w:rFonts w:asciiTheme="majorBidi" w:hAnsiTheme="majorBidi" w:cstheme="majorBidi"/>
        </w:rPr>
        <w:t>gibi</w:t>
      </w:r>
      <w:proofErr w:type="gramEnd"/>
      <w:r w:rsidRPr="00CD70C2">
        <w:rPr>
          <w:rFonts w:asciiTheme="majorBidi" w:hAnsiTheme="majorBidi" w:cstheme="majorBidi"/>
        </w:rPr>
        <w:t xml:space="preserve"> </w:t>
      </w:r>
      <w:proofErr w:type="spellStart"/>
      <w:r w:rsidRPr="00CD70C2">
        <w:rPr>
          <w:rFonts w:asciiTheme="majorBidi" w:hAnsiTheme="majorBidi" w:cstheme="majorBidi"/>
        </w:rPr>
        <w:t>âyetler</w:t>
      </w:r>
      <w:proofErr w:type="spellEnd"/>
      <w:r w:rsidRPr="00CD70C2">
        <w:rPr>
          <w:rFonts w:asciiTheme="majorBidi" w:hAnsiTheme="majorBidi" w:cstheme="majorBidi"/>
        </w:rPr>
        <w:t xml:space="preserve">, insanın sorumlu bir varlık olduğunu </w:t>
      </w:r>
      <w:r w:rsidR="00D032DB">
        <w:rPr>
          <w:rFonts w:asciiTheme="majorBidi" w:hAnsiTheme="majorBidi" w:cstheme="majorBidi"/>
        </w:rPr>
        <w:t xml:space="preserve">açık </w:t>
      </w:r>
      <w:proofErr w:type="spellStart"/>
      <w:r w:rsidR="00D032DB">
        <w:rPr>
          <w:rFonts w:asciiTheme="majorBidi" w:hAnsiTheme="majorBidi" w:cstheme="majorBidi"/>
        </w:rPr>
        <w:t>açık</w:t>
      </w:r>
      <w:proofErr w:type="spellEnd"/>
      <w:r w:rsidR="00D032DB">
        <w:rPr>
          <w:rFonts w:asciiTheme="majorBidi" w:hAnsiTheme="majorBidi" w:cstheme="majorBidi"/>
        </w:rPr>
        <w:t xml:space="preserve"> bildirmektedir</w:t>
      </w:r>
      <w:r w:rsidRPr="00CD70C2">
        <w:rPr>
          <w:rFonts w:asciiTheme="majorBidi" w:hAnsiTheme="majorBidi" w:cstheme="majorBidi"/>
        </w:rPr>
        <w:t xml:space="preserve">. </w:t>
      </w:r>
      <w:proofErr w:type="spellStart"/>
      <w:r w:rsidRPr="00CD70C2">
        <w:rPr>
          <w:rFonts w:asciiTheme="majorBidi" w:hAnsiTheme="majorBidi" w:cstheme="majorBidi"/>
        </w:rPr>
        <w:t>Mü’minler</w:t>
      </w:r>
      <w:proofErr w:type="spellEnd"/>
      <w:r w:rsidRPr="00CD70C2">
        <w:rPr>
          <w:rFonts w:asciiTheme="majorBidi" w:hAnsiTheme="majorBidi" w:cstheme="majorBidi"/>
        </w:rPr>
        <w:t xml:space="preserve">, kıldıkları farz ve nafile namazlarının her </w:t>
      </w:r>
      <w:r w:rsidR="00DF273F" w:rsidRPr="00CD70C2">
        <w:rPr>
          <w:rFonts w:asciiTheme="majorBidi" w:hAnsiTheme="majorBidi" w:cstheme="majorBidi"/>
        </w:rPr>
        <w:t>rekâtında</w:t>
      </w:r>
      <w:r w:rsidRPr="00CD70C2">
        <w:rPr>
          <w:rFonts w:asciiTheme="majorBidi" w:hAnsiTheme="majorBidi" w:cstheme="majorBidi"/>
        </w:rPr>
        <w:t xml:space="preserve"> </w:t>
      </w:r>
      <w:r w:rsidR="00336D4C" w:rsidRPr="00CD70C2">
        <w:rPr>
          <w:rFonts w:asciiTheme="majorBidi" w:hAnsiTheme="majorBidi" w:cstheme="majorBidi"/>
          <w:sz w:val="40"/>
          <w:szCs w:val="40"/>
          <w:rtl/>
        </w:rPr>
        <w:t xml:space="preserve">اِيَّاكَ نَعْبُدُ وَاِيَّاكَ نَسْتَعِينُ </w:t>
      </w:r>
      <w:r w:rsidRPr="00CD70C2">
        <w:rPr>
          <w:rFonts w:asciiTheme="majorBidi" w:hAnsiTheme="majorBidi" w:cstheme="majorBidi"/>
        </w:rPr>
        <w:t>“</w:t>
      </w:r>
      <w:r w:rsidR="006B72A1">
        <w:rPr>
          <w:rFonts w:asciiTheme="majorBidi" w:hAnsiTheme="majorBidi" w:cstheme="majorBidi"/>
        </w:rPr>
        <w:t>(</w:t>
      </w:r>
      <w:r w:rsidRPr="006B72A1">
        <w:rPr>
          <w:rFonts w:asciiTheme="majorBidi" w:hAnsiTheme="majorBidi" w:cstheme="majorBidi"/>
          <w:b/>
          <w:bCs/>
          <w:i/>
          <w:iCs/>
        </w:rPr>
        <w:t xml:space="preserve">Rabbimiz!) Ancak sana ibadet eder ve yalnız senden </w:t>
      </w:r>
      <w:r w:rsidRPr="006B72A1">
        <w:rPr>
          <w:rFonts w:asciiTheme="majorBidi" w:hAnsiTheme="majorBidi" w:cstheme="majorBidi"/>
          <w:b/>
          <w:bCs/>
          <w:i/>
          <w:iCs/>
        </w:rPr>
        <w:lastRenderedPageBreak/>
        <w:t>yardım isteriz”</w:t>
      </w:r>
      <w:r w:rsidRPr="006B72A1">
        <w:rPr>
          <w:rStyle w:val="DipnotBavurusu"/>
          <w:rFonts w:asciiTheme="majorBidi" w:hAnsiTheme="majorBidi" w:cstheme="majorBidi"/>
          <w:b/>
          <w:bCs/>
          <w:i/>
          <w:iCs/>
          <w:vertAlign w:val="superscript"/>
        </w:rPr>
        <w:footnoteReference w:id="5"/>
      </w:r>
      <w:r w:rsidRPr="00CD70C2">
        <w:rPr>
          <w:rFonts w:asciiTheme="majorBidi" w:hAnsiTheme="majorBidi" w:cstheme="majorBidi"/>
        </w:rPr>
        <w:t xml:space="preserve"> diyerek her gün kulluğunu itiraf etmekte, ikrarlarını yenilemekte ve ibadet hazzı ile yaratılış gayelerini hatırlamaktadırlar. </w:t>
      </w:r>
    </w:p>
    <w:p w:rsidR="008D5740" w:rsidRPr="00CD70C2" w:rsidRDefault="00375C1E" w:rsidP="009D7E63">
      <w:pPr>
        <w:spacing w:line="360" w:lineRule="auto"/>
        <w:ind w:firstLine="540"/>
        <w:jc w:val="both"/>
        <w:rPr>
          <w:rStyle w:val="DipnotBavurusu"/>
          <w:rFonts w:asciiTheme="majorBidi" w:hAnsiTheme="majorBidi" w:cstheme="majorBidi"/>
          <w:b/>
          <w:i/>
          <w:iCs/>
        </w:rPr>
      </w:pPr>
      <w:r w:rsidRPr="00CD70C2">
        <w:rPr>
          <w:rFonts w:asciiTheme="majorBidi" w:hAnsiTheme="majorBidi" w:cstheme="majorBidi"/>
        </w:rPr>
        <w:t xml:space="preserve">Merhum Muhammed Hamdi </w:t>
      </w:r>
      <w:proofErr w:type="spellStart"/>
      <w:r w:rsidRPr="00CD70C2">
        <w:rPr>
          <w:rFonts w:asciiTheme="majorBidi" w:hAnsiTheme="majorBidi" w:cstheme="majorBidi"/>
        </w:rPr>
        <w:t>Yazır’ın</w:t>
      </w:r>
      <w:proofErr w:type="spellEnd"/>
      <w:r w:rsidRPr="00CD70C2">
        <w:rPr>
          <w:rFonts w:asciiTheme="majorBidi" w:hAnsiTheme="majorBidi" w:cstheme="majorBidi"/>
        </w:rPr>
        <w:t xml:space="preserve"> ifadesiyle </w:t>
      </w:r>
      <w:proofErr w:type="spellStart"/>
      <w:r w:rsidRPr="00CD70C2">
        <w:rPr>
          <w:rFonts w:asciiTheme="majorBidi" w:hAnsiTheme="majorBidi" w:cstheme="majorBidi"/>
        </w:rPr>
        <w:t>mü</w:t>
      </w:r>
      <w:r w:rsidR="00D032DB">
        <w:rPr>
          <w:rFonts w:asciiTheme="majorBidi" w:hAnsiTheme="majorBidi" w:cstheme="majorBidi"/>
        </w:rPr>
        <w:t>’</w:t>
      </w:r>
      <w:r w:rsidRPr="00CD70C2">
        <w:rPr>
          <w:rFonts w:asciiTheme="majorBidi" w:hAnsiTheme="majorBidi" w:cstheme="majorBidi"/>
        </w:rPr>
        <w:t>minin</w:t>
      </w:r>
      <w:proofErr w:type="spellEnd"/>
      <w:r w:rsidRPr="00CD70C2">
        <w:rPr>
          <w:rFonts w:asciiTheme="majorBidi" w:hAnsiTheme="majorBidi" w:cstheme="majorBidi"/>
        </w:rPr>
        <w:t>, her gün “</w:t>
      </w:r>
      <w:r w:rsidR="009D7E63">
        <w:rPr>
          <w:rFonts w:asciiTheme="majorBidi" w:hAnsiTheme="majorBidi" w:cstheme="majorBidi"/>
        </w:rPr>
        <w:t>Âlemde</w:t>
      </w:r>
      <w:r w:rsidRPr="00CD70C2">
        <w:rPr>
          <w:rFonts w:asciiTheme="majorBidi" w:hAnsiTheme="majorBidi" w:cstheme="majorBidi"/>
        </w:rPr>
        <w:t xml:space="preserve"> ben Allah’tan başkasına hürriyetimi veremem</w:t>
      </w:r>
      <w:r w:rsidR="009D7E63">
        <w:rPr>
          <w:rFonts w:asciiTheme="majorBidi" w:hAnsiTheme="majorBidi" w:cstheme="majorBidi"/>
        </w:rPr>
        <w:t xml:space="preserve">; </w:t>
      </w:r>
      <w:r w:rsidRPr="00CD70C2">
        <w:rPr>
          <w:rFonts w:asciiTheme="majorBidi" w:hAnsiTheme="majorBidi" w:cstheme="majorBidi"/>
        </w:rPr>
        <w:t xml:space="preserve">ancak O’na ve O’nun emrine boyun eğerim. </w:t>
      </w:r>
      <w:proofErr w:type="spellStart"/>
      <w:r w:rsidRPr="00CD70C2">
        <w:rPr>
          <w:rFonts w:asciiTheme="majorBidi" w:hAnsiTheme="majorBidi" w:cstheme="majorBidi"/>
        </w:rPr>
        <w:t>İtaat</w:t>
      </w:r>
      <w:r w:rsidR="009D7E63">
        <w:rPr>
          <w:rFonts w:asciiTheme="majorBidi" w:hAnsiTheme="majorBidi" w:cstheme="majorBidi"/>
        </w:rPr>
        <w:t>ı</w:t>
      </w:r>
      <w:proofErr w:type="spellEnd"/>
      <w:r w:rsidRPr="00CD70C2">
        <w:rPr>
          <w:rFonts w:asciiTheme="majorBidi" w:hAnsiTheme="majorBidi" w:cstheme="majorBidi"/>
        </w:rPr>
        <w:t xml:space="preserve"> sever, isyandan nefret ederim, </w:t>
      </w:r>
      <w:r w:rsidR="009D7E63">
        <w:rPr>
          <w:rFonts w:asciiTheme="majorBidi" w:hAnsiTheme="majorBidi" w:cstheme="majorBidi"/>
        </w:rPr>
        <w:t>Hayra</w:t>
      </w:r>
      <w:r w:rsidRPr="00CD70C2">
        <w:rPr>
          <w:rFonts w:asciiTheme="majorBidi" w:hAnsiTheme="majorBidi" w:cstheme="majorBidi"/>
        </w:rPr>
        <w:t xml:space="preserve"> koşar, </w:t>
      </w:r>
      <w:r w:rsidR="009D7E63">
        <w:rPr>
          <w:rFonts w:asciiTheme="majorBidi" w:hAnsiTheme="majorBidi" w:cstheme="majorBidi"/>
        </w:rPr>
        <w:t>şerden kaçınırım</w:t>
      </w:r>
      <w:r w:rsidRPr="00CD70C2">
        <w:rPr>
          <w:rFonts w:asciiTheme="majorBidi" w:hAnsiTheme="majorBidi" w:cstheme="majorBidi"/>
        </w:rPr>
        <w:t xml:space="preserve">, </w:t>
      </w:r>
      <w:r w:rsidR="009D7E63">
        <w:rPr>
          <w:rFonts w:asciiTheme="majorBidi" w:hAnsiTheme="majorBidi" w:cstheme="majorBidi"/>
        </w:rPr>
        <w:t>hayrın</w:t>
      </w:r>
      <w:r w:rsidRPr="00CD70C2">
        <w:rPr>
          <w:rFonts w:asciiTheme="majorBidi" w:hAnsiTheme="majorBidi" w:cstheme="majorBidi"/>
        </w:rPr>
        <w:t xml:space="preserve"> başını da hakta bilirim. Allah’ın emrine uymayan, Allah hesabına yapılmayan hiçbir şeye ölürüm de baş eğmem. Çünkü ben yoktum, O beni var etti ve terbiye edip bana hürriyet verdi. Bu can, bu vicdan ve hürriyet bende O’nun emanetidir. Bunu yapan isterse sonsuz defalar daha yapabilir. Bundan dolayı O’nun yolunda her şeyi feda ederim. İstediği zaman yapabileceği, alacağı canımı da feda ederim. İstediği zaman yapabileceği dünyayı da feda ederim. Bu uğurda acılara katlanır, iyilik ve hastalıklara göğüs gererim. Katlanamaz</w:t>
      </w:r>
      <w:r w:rsidR="00DF273F">
        <w:rPr>
          <w:rFonts w:asciiTheme="majorBidi" w:hAnsiTheme="majorBidi" w:cstheme="majorBidi"/>
        </w:rPr>
        <w:t>sam</w:t>
      </w:r>
      <w:r w:rsidRPr="00CD70C2">
        <w:rPr>
          <w:rFonts w:asciiTheme="majorBidi" w:hAnsiTheme="majorBidi" w:cstheme="majorBidi"/>
        </w:rPr>
        <w:t>, ölürüm. O’nun emri, zaten öleceğim. Ölürsem de böyle imanla, böyle bir dostlukla ölürüm. Başlangıcım toprak, sonum toprak olur. Allah’tan gelir, Allah’a giderim. İşte ben Allah’ın böyle bir kuluyum...” diyebilmesi ve buna içten bağlanması ne kadar büyüktür. İnsan için bundan daha büyük bir kuvvet, bir yücelik nasıl düşünülebilir</w:t>
      </w:r>
      <w:r w:rsidRPr="00CD70C2">
        <w:rPr>
          <w:rFonts w:asciiTheme="majorBidi" w:hAnsiTheme="majorBidi" w:cstheme="majorBidi"/>
          <w:i/>
        </w:rPr>
        <w:t>?</w:t>
      </w:r>
      <w:r w:rsidRPr="00CD70C2">
        <w:rPr>
          <w:rStyle w:val="DipnotBavurusu"/>
          <w:rFonts w:asciiTheme="majorBidi" w:hAnsiTheme="majorBidi" w:cstheme="majorBidi"/>
          <w:i/>
          <w:iCs/>
          <w:vertAlign w:val="superscript"/>
        </w:rPr>
        <w:footnoteReference w:id="6"/>
      </w:r>
    </w:p>
    <w:p w:rsidR="00375C1E" w:rsidRPr="00CD70C2" w:rsidRDefault="00375C1E" w:rsidP="00D1559C">
      <w:pPr>
        <w:pStyle w:val="KonuBal"/>
        <w:rPr>
          <w:bCs/>
          <w:i/>
        </w:rPr>
      </w:pPr>
      <w:r w:rsidRPr="00CD70C2">
        <w:rPr>
          <w:i/>
        </w:rPr>
        <w:t xml:space="preserve"> </w:t>
      </w:r>
      <w:r w:rsidR="00DE3857" w:rsidRPr="00CD70C2">
        <w:rPr>
          <w:i/>
        </w:rPr>
        <w:br/>
      </w:r>
      <w:r w:rsidRPr="00CD70C2">
        <w:rPr>
          <w:rFonts w:eastAsia="Tahoma"/>
        </w:rPr>
        <w:t>        </w:t>
      </w:r>
      <w:r w:rsidRPr="00CD70C2">
        <w:t xml:space="preserve">Kullukta Süreklilik Esastır </w:t>
      </w:r>
    </w:p>
    <w:p w:rsidR="00D032DB" w:rsidRDefault="00D032DB" w:rsidP="00984616">
      <w:pPr>
        <w:spacing w:line="360" w:lineRule="auto"/>
        <w:ind w:firstLine="540"/>
        <w:jc w:val="both"/>
        <w:rPr>
          <w:rFonts w:asciiTheme="majorBidi" w:hAnsiTheme="majorBidi" w:cstheme="majorBidi"/>
        </w:rPr>
      </w:pPr>
      <w:r>
        <w:rPr>
          <w:rFonts w:asciiTheme="majorBidi" w:hAnsiTheme="majorBidi" w:cstheme="majorBidi"/>
        </w:rPr>
        <w:t>Muhterem Kardeşlerim!</w:t>
      </w:r>
      <w:r w:rsidR="00375C1E" w:rsidRPr="00CD70C2">
        <w:rPr>
          <w:rFonts w:asciiTheme="majorBidi" w:hAnsiTheme="majorBidi" w:cstheme="majorBidi"/>
        </w:rPr>
        <w:tab/>
      </w:r>
    </w:p>
    <w:p w:rsidR="00375C1E" w:rsidRPr="00CD70C2" w:rsidRDefault="00375C1E" w:rsidP="00984616">
      <w:pPr>
        <w:spacing w:line="360" w:lineRule="auto"/>
        <w:ind w:firstLine="540"/>
        <w:jc w:val="both"/>
        <w:rPr>
          <w:rFonts w:asciiTheme="majorBidi" w:hAnsiTheme="majorBidi" w:cstheme="majorBidi"/>
          <w:sz w:val="28"/>
          <w:szCs w:val="28"/>
        </w:rPr>
      </w:pPr>
      <w:r w:rsidRPr="00CD70C2">
        <w:rPr>
          <w:rFonts w:asciiTheme="majorBidi" w:hAnsiTheme="majorBidi" w:cstheme="majorBidi"/>
        </w:rPr>
        <w:t xml:space="preserve">Kulluk, süreklilik ister. Devamlılık </w:t>
      </w:r>
      <w:r w:rsidR="00DF273F">
        <w:rPr>
          <w:rFonts w:asciiTheme="majorBidi" w:hAnsiTheme="majorBidi" w:cstheme="majorBidi"/>
        </w:rPr>
        <w:t>kulluğun</w:t>
      </w:r>
      <w:r w:rsidRPr="00CD70C2">
        <w:rPr>
          <w:rFonts w:asciiTheme="majorBidi" w:hAnsiTheme="majorBidi" w:cstheme="majorBidi"/>
        </w:rPr>
        <w:t xml:space="preserve"> temelidir. Bu açıdan kullukta tatil</w:t>
      </w:r>
      <w:r w:rsidR="00DF273F">
        <w:rPr>
          <w:rFonts w:asciiTheme="majorBidi" w:hAnsiTheme="majorBidi" w:cstheme="majorBidi"/>
        </w:rPr>
        <w:t xml:space="preserve"> gibi</w:t>
      </w:r>
      <w:r w:rsidRPr="00CD70C2">
        <w:rPr>
          <w:rFonts w:asciiTheme="majorBidi" w:hAnsiTheme="majorBidi" w:cstheme="majorBidi"/>
        </w:rPr>
        <w:t xml:space="preserve"> kavramlar yoktur. Ancak kullukta, insanın fıtrî özelliklerine, sağlık durumlarına ve hayat şartlarına göre özel kurallar ve ruhsatlar vardır. İnsan, erginlik çağından, ruhunu teslim edinceye kadar Allah’a kulluk yapmakla mükelleftir. </w:t>
      </w:r>
      <w:r w:rsidR="00984616">
        <w:rPr>
          <w:rFonts w:asciiTheme="majorBidi" w:hAnsiTheme="majorBidi" w:cstheme="majorBidi"/>
        </w:rPr>
        <w:t>Şu ayetler</w:t>
      </w:r>
      <w:r w:rsidRPr="00CD70C2">
        <w:rPr>
          <w:rFonts w:asciiTheme="majorBidi" w:hAnsiTheme="majorBidi" w:cstheme="majorBidi"/>
        </w:rPr>
        <w:t xml:space="preserve"> kullukta sürekliliğin esas olduğunu </w:t>
      </w:r>
      <w:proofErr w:type="spellStart"/>
      <w:r w:rsidRPr="00CD70C2">
        <w:rPr>
          <w:rFonts w:asciiTheme="majorBidi" w:hAnsiTheme="majorBidi" w:cstheme="majorBidi"/>
        </w:rPr>
        <w:t>Resûlüllah</w:t>
      </w:r>
      <w:proofErr w:type="spellEnd"/>
      <w:r w:rsidRPr="00CD70C2">
        <w:rPr>
          <w:rFonts w:asciiTheme="majorBidi" w:hAnsiTheme="majorBidi" w:cstheme="majorBidi"/>
        </w:rPr>
        <w:t xml:space="preserve"> (s</w:t>
      </w:r>
      <w:r w:rsidR="00984616">
        <w:rPr>
          <w:rFonts w:asciiTheme="majorBidi" w:hAnsiTheme="majorBidi" w:cstheme="majorBidi"/>
        </w:rPr>
        <w:t>av)’</w:t>
      </w:r>
      <w:proofErr w:type="spellStart"/>
      <w:r w:rsidR="00984616">
        <w:rPr>
          <w:rFonts w:asciiTheme="majorBidi" w:hAnsiTheme="majorBidi" w:cstheme="majorBidi"/>
        </w:rPr>
        <w:t>ı</w:t>
      </w:r>
      <w:r w:rsidRPr="00CD70C2">
        <w:rPr>
          <w:rFonts w:asciiTheme="majorBidi" w:hAnsiTheme="majorBidi" w:cstheme="majorBidi"/>
        </w:rPr>
        <w:t>n</w:t>
      </w:r>
      <w:proofErr w:type="spellEnd"/>
      <w:r w:rsidRPr="00CD70C2">
        <w:rPr>
          <w:rFonts w:asciiTheme="majorBidi" w:hAnsiTheme="majorBidi" w:cstheme="majorBidi"/>
        </w:rPr>
        <w:t xml:space="preserve"> zatında açıkça ifade etmektedir</w:t>
      </w:r>
      <w:r w:rsidRPr="00CD70C2">
        <w:rPr>
          <w:rFonts w:asciiTheme="majorBidi" w:hAnsiTheme="majorBidi" w:cstheme="majorBidi"/>
          <w:sz w:val="28"/>
          <w:szCs w:val="28"/>
        </w:rPr>
        <w:t xml:space="preserve">: </w:t>
      </w:r>
    </w:p>
    <w:p w:rsidR="00375C1E" w:rsidRPr="006B72A1" w:rsidRDefault="00336D4C" w:rsidP="00984616">
      <w:pPr>
        <w:spacing w:line="360" w:lineRule="auto"/>
        <w:ind w:firstLine="540"/>
        <w:jc w:val="both"/>
        <w:rPr>
          <w:rFonts w:asciiTheme="majorBidi" w:hAnsiTheme="majorBidi" w:cstheme="majorBidi"/>
          <w:b/>
          <w:bCs/>
          <w:i/>
          <w:iCs/>
        </w:rPr>
      </w:pPr>
      <w:r w:rsidRPr="00CD70C2">
        <w:rPr>
          <w:rFonts w:asciiTheme="majorBidi" w:hAnsiTheme="majorBidi" w:cstheme="majorBidi"/>
          <w:sz w:val="40"/>
          <w:szCs w:val="40"/>
          <w:rtl/>
        </w:rPr>
        <w:t>وَلَقَدْ نَعْلَمُ اَنَّكَ يَضِيقُ صَدْرُكَ بِمَا يَقُولُونَ</w:t>
      </w:r>
      <w:r w:rsidRPr="00CD70C2">
        <w:rPr>
          <w:rFonts w:asciiTheme="majorBidi" w:hAnsiTheme="majorBidi" w:cstheme="majorBidi"/>
          <w:sz w:val="28"/>
          <w:szCs w:val="28"/>
          <w:rtl/>
        </w:rPr>
        <w:t xml:space="preserve"> </w:t>
      </w:r>
      <w:r w:rsidR="00B2604C">
        <w:rPr>
          <w:rFonts w:asciiTheme="majorBidi" w:hAnsiTheme="majorBidi" w:cstheme="majorBidi"/>
          <w:sz w:val="28"/>
          <w:szCs w:val="28"/>
        </w:rPr>
        <w:t xml:space="preserve"> </w:t>
      </w:r>
      <w:proofErr w:type="spellStart"/>
      <w:r w:rsidR="00984616" w:rsidRPr="006B72A1">
        <w:rPr>
          <w:rFonts w:asciiTheme="majorBidi" w:hAnsiTheme="majorBidi" w:cstheme="majorBidi"/>
          <w:b/>
          <w:bCs/>
          <w:i/>
          <w:iCs/>
        </w:rPr>
        <w:t>Andolsun</w:t>
      </w:r>
      <w:proofErr w:type="spellEnd"/>
      <w:r w:rsidR="00984616" w:rsidRPr="006B72A1">
        <w:rPr>
          <w:rFonts w:asciiTheme="majorBidi" w:hAnsiTheme="majorBidi" w:cstheme="majorBidi"/>
          <w:b/>
          <w:bCs/>
          <w:i/>
          <w:iCs/>
        </w:rPr>
        <w:t xml:space="preserve"> ki, o</w:t>
      </w:r>
      <w:r w:rsidR="00375C1E" w:rsidRPr="006B72A1">
        <w:rPr>
          <w:rFonts w:asciiTheme="majorBidi" w:hAnsiTheme="majorBidi" w:cstheme="majorBidi"/>
          <w:b/>
          <w:bCs/>
          <w:i/>
          <w:iCs/>
        </w:rPr>
        <w:t>nların s</w:t>
      </w:r>
      <w:r w:rsidR="00984616" w:rsidRPr="006B72A1">
        <w:rPr>
          <w:rFonts w:asciiTheme="majorBidi" w:hAnsiTheme="majorBidi" w:cstheme="majorBidi"/>
          <w:b/>
          <w:bCs/>
          <w:i/>
          <w:iCs/>
        </w:rPr>
        <w:t>öyledikleri yüzünden senin canı</w:t>
      </w:r>
      <w:r w:rsidR="00375C1E" w:rsidRPr="006B72A1">
        <w:rPr>
          <w:rFonts w:asciiTheme="majorBidi" w:hAnsiTheme="majorBidi" w:cstheme="majorBidi"/>
          <w:b/>
          <w:bCs/>
          <w:i/>
          <w:iCs/>
        </w:rPr>
        <w:t>nı</w:t>
      </w:r>
      <w:r w:rsidR="00A61373" w:rsidRPr="006B72A1">
        <w:rPr>
          <w:rFonts w:asciiTheme="majorBidi" w:hAnsiTheme="majorBidi" w:cstheme="majorBidi"/>
          <w:b/>
          <w:bCs/>
          <w:i/>
          <w:iCs/>
        </w:rPr>
        <w:t>n</w:t>
      </w:r>
      <w:r w:rsidR="00375C1E" w:rsidRPr="006B72A1">
        <w:rPr>
          <w:rFonts w:asciiTheme="majorBidi" w:hAnsiTheme="majorBidi" w:cstheme="majorBidi"/>
          <w:b/>
          <w:bCs/>
          <w:i/>
          <w:iCs/>
        </w:rPr>
        <w:t xml:space="preserve"> sıkıldığın biliyoruz.</w:t>
      </w:r>
      <w:r w:rsidRPr="00CD70C2">
        <w:rPr>
          <w:rFonts w:asciiTheme="majorBidi" w:hAnsiTheme="majorBidi" w:cstheme="majorBidi"/>
          <w:rtl/>
        </w:rPr>
        <w:t xml:space="preserve"> </w:t>
      </w:r>
      <w:r w:rsidRPr="00CD70C2">
        <w:rPr>
          <w:rFonts w:asciiTheme="majorBidi" w:hAnsiTheme="majorBidi" w:cstheme="majorBidi"/>
          <w:sz w:val="40"/>
          <w:szCs w:val="40"/>
          <w:rtl/>
        </w:rPr>
        <w:t>فَسَبِّحْ بِحَمْدِ رَبِّكَ وَكُنْ مِنَ السَّاجِدِينَ</w:t>
      </w:r>
      <w:r w:rsidR="00375C1E" w:rsidRPr="00CD70C2">
        <w:rPr>
          <w:rFonts w:asciiTheme="majorBidi" w:hAnsiTheme="majorBidi" w:cstheme="majorBidi"/>
          <w:sz w:val="28"/>
          <w:szCs w:val="28"/>
        </w:rPr>
        <w:t xml:space="preserve"> </w:t>
      </w:r>
      <w:r w:rsidR="00375C1E" w:rsidRPr="006B72A1">
        <w:rPr>
          <w:rFonts w:asciiTheme="majorBidi" w:hAnsiTheme="majorBidi" w:cstheme="majorBidi"/>
          <w:b/>
          <w:bCs/>
          <w:i/>
          <w:iCs/>
        </w:rPr>
        <w:t>Sen şimdi</w:t>
      </w:r>
      <w:r w:rsidR="00375C1E" w:rsidRPr="006B72A1">
        <w:rPr>
          <w:rFonts w:asciiTheme="majorBidi" w:hAnsiTheme="majorBidi" w:cstheme="majorBidi"/>
          <w:b/>
          <w:bCs/>
          <w:i/>
          <w:iCs/>
          <w:sz w:val="28"/>
          <w:szCs w:val="28"/>
        </w:rPr>
        <w:t xml:space="preserve"> </w:t>
      </w:r>
      <w:r w:rsidR="00375C1E" w:rsidRPr="006B72A1">
        <w:rPr>
          <w:rFonts w:asciiTheme="majorBidi" w:hAnsiTheme="majorBidi" w:cstheme="majorBidi"/>
          <w:b/>
          <w:bCs/>
          <w:i/>
          <w:iCs/>
        </w:rPr>
        <w:t xml:space="preserve">Rabbini </w:t>
      </w:r>
      <w:proofErr w:type="spellStart"/>
      <w:r w:rsidR="00375C1E" w:rsidRPr="006B72A1">
        <w:rPr>
          <w:rFonts w:asciiTheme="majorBidi" w:hAnsiTheme="majorBidi" w:cstheme="majorBidi"/>
          <w:b/>
          <w:bCs/>
          <w:i/>
          <w:iCs/>
        </w:rPr>
        <w:t>hamd</w:t>
      </w:r>
      <w:proofErr w:type="spellEnd"/>
      <w:r w:rsidR="00375C1E" w:rsidRPr="006B72A1">
        <w:rPr>
          <w:rFonts w:asciiTheme="majorBidi" w:hAnsiTheme="majorBidi" w:cstheme="majorBidi"/>
          <w:b/>
          <w:bCs/>
          <w:i/>
          <w:iCs/>
        </w:rPr>
        <w:t xml:space="preserve"> ile </w:t>
      </w:r>
      <w:proofErr w:type="spellStart"/>
      <w:r w:rsidR="00375C1E" w:rsidRPr="006B72A1">
        <w:rPr>
          <w:rFonts w:asciiTheme="majorBidi" w:hAnsiTheme="majorBidi" w:cstheme="majorBidi"/>
          <w:b/>
          <w:bCs/>
          <w:i/>
          <w:iCs/>
        </w:rPr>
        <w:t>tesbih</w:t>
      </w:r>
      <w:proofErr w:type="spellEnd"/>
      <w:r w:rsidR="00375C1E" w:rsidRPr="006B72A1">
        <w:rPr>
          <w:rFonts w:asciiTheme="majorBidi" w:hAnsiTheme="majorBidi" w:cstheme="majorBidi"/>
          <w:b/>
          <w:bCs/>
          <w:i/>
          <w:iCs/>
        </w:rPr>
        <w:t xml:space="preserve"> et ve secde edenlerden ol</w:t>
      </w:r>
      <w:r w:rsidR="00375C1E" w:rsidRPr="00CD70C2">
        <w:rPr>
          <w:rFonts w:asciiTheme="majorBidi" w:hAnsiTheme="majorBidi" w:cstheme="majorBidi"/>
        </w:rPr>
        <w:t>!</w:t>
      </w:r>
      <w:r w:rsidRPr="00CD70C2">
        <w:rPr>
          <w:rFonts w:asciiTheme="majorBidi" w:hAnsiTheme="majorBidi" w:cstheme="majorBidi"/>
          <w:sz w:val="40"/>
          <w:szCs w:val="40"/>
          <w:rtl/>
        </w:rPr>
        <w:t xml:space="preserve"> وَاعْبُدْ رَبَّكَ حَتَّى يَأْتِيَكَ الْيَقِينُ</w:t>
      </w:r>
      <w:r w:rsidRPr="00CD70C2">
        <w:rPr>
          <w:rFonts w:asciiTheme="majorBidi" w:hAnsiTheme="majorBidi" w:cstheme="majorBidi"/>
          <w:sz w:val="28"/>
          <w:szCs w:val="28"/>
          <w:rtl/>
        </w:rPr>
        <w:t xml:space="preserve"> </w:t>
      </w:r>
      <w:r w:rsidR="00375C1E" w:rsidRPr="00CD70C2">
        <w:rPr>
          <w:rFonts w:asciiTheme="majorBidi" w:hAnsiTheme="majorBidi" w:cstheme="majorBidi"/>
          <w:sz w:val="28"/>
          <w:szCs w:val="28"/>
        </w:rPr>
        <w:t xml:space="preserve"> </w:t>
      </w:r>
      <w:r w:rsidR="00375C1E" w:rsidRPr="006B72A1">
        <w:rPr>
          <w:rFonts w:asciiTheme="majorBidi" w:hAnsiTheme="majorBidi" w:cstheme="majorBidi"/>
          <w:b/>
          <w:bCs/>
          <w:i/>
          <w:iCs/>
        </w:rPr>
        <w:t xml:space="preserve">Ve sana </w:t>
      </w:r>
      <w:proofErr w:type="spellStart"/>
      <w:r w:rsidR="00375C1E" w:rsidRPr="006B72A1">
        <w:rPr>
          <w:rFonts w:asciiTheme="majorBidi" w:hAnsiTheme="majorBidi" w:cstheme="majorBidi"/>
          <w:b/>
          <w:bCs/>
          <w:i/>
          <w:iCs/>
        </w:rPr>
        <w:t>yakîn</w:t>
      </w:r>
      <w:proofErr w:type="spellEnd"/>
      <w:r w:rsidR="00375C1E" w:rsidRPr="006B72A1">
        <w:rPr>
          <w:rFonts w:asciiTheme="majorBidi" w:hAnsiTheme="majorBidi" w:cstheme="majorBidi"/>
          <w:b/>
          <w:bCs/>
          <w:i/>
          <w:iCs/>
        </w:rPr>
        <w:t xml:space="preserve"> (ölüm) gelinceye kadar Rabbine İbadet et.”</w:t>
      </w:r>
      <w:r w:rsidR="00375C1E" w:rsidRPr="006B72A1">
        <w:rPr>
          <w:rStyle w:val="DipnotBavurusu"/>
          <w:rFonts w:asciiTheme="majorBidi" w:hAnsiTheme="majorBidi" w:cstheme="majorBidi"/>
          <w:b/>
          <w:bCs/>
          <w:i/>
          <w:iCs/>
          <w:vertAlign w:val="superscript"/>
        </w:rPr>
        <w:footnoteReference w:id="7"/>
      </w:r>
    </w:p>
    <w:p w:rsidR="00375C1E" w:rsidRPr="00CD70C2" w:rsidRDefault="00375C1E" w:rsidP="00B2604C">
      <w:pPr>
        <w:spacing w:line="360" w:lineRule="auto"/>
        <w:ind w:firstLine="540"/>
        <w:jc w:val="both"/>
        <w:rPr>
          <w:rFonts w:asciiTheme="majorBidi" w:hAnsiTheme="majorBidi" w:cstheme="majorBidi"/>
        </w:rPr>
      </w:pPr>
      <w:r w:rsidRPr="00CD70C2">
        <w:rPr>
          <w:rFonts w:asciiTheme="majorBidi" w:hAnsiTheme="majorBidi" w:cstheme="majorBidi"/>
          <w:sz w:val="28"/>
          <w:szCs w:val="28"/>
        </w:rPr>
        <w:tab/>
      </w:r>
      <w:r w:rsidRPr="00CD70C2">
        <w:rPr>
          <w:rFonts w:asciiTheme="majorBidi" w:hAnsiTheme="majorBidi" w:cstheme="majorBidi"/>
        </w:rPr>
        <w:t xml:space="preserve"> </w:t>
      </w:r>
    </w:p>
    <w:p w:rsidR="00375C1E" w:rsidRDefault="00B2604C" w:rsidP="00D1559C">
      <w:pPr>
        <w:pStyle w:val="KonuBal"/>
      </w:pPr>
      <w:r>
        <w:rPr>
          <w:rFonts w:eastAsia="Tahoma"/>
        </w:rPr>
        <w:t xml:space="preserve"> </w:t>
      </w:r>
      <w:r w:rsidR="00375C1E" w:rsidRPr="00CD70C2">
        <w:rPr>
          <w:rFonts w:eastAsia="Tahoma"/>
        </w:rPr>
        <w:t xml:space="preserve">           </w:t>
      </w:r>
      <w:r w:rsidR="00375C1E" w:rsidRPr="00CD70C2">
        <w:t xml:space="preserve">İbadetlerin Devamlılığı Esastır </w:t>
      </w:r>
    </w:p>
    <w:p w:rsidR="00D032DB" w:rsidRPr="00D032DB" w:rsidRDefault="00D032DB" w:rsidP="00B2604C">
      <w:pPr>
        <w:tabs>
          <w:tab w:val="num" w:pos="927"/>
        </w:tabs>
        <w:spacing w:line="360" w:lineRule="auto"/>
        <w:jc w:val="both"/>
        <w:rPr>
          <w:rFonts w:asciiTheme="majorBidi" w:hAnsiTheme="majorBidi" w:cstheme="majorBidi"/>
          <w:i/>
        </w:rPr>
      </w:pPr>
      <w:r>
        <w:rPr>
          <w:rFonts w:asciiTheme="majorBidi" w:hAnsiTheme="majorBidi" w:cstheme="majorBidi"/>
        </w:rPr>
        <w:t xml:space="preserve">            </w:t>
      </w:r>
      <w:r w:rsidRPr="00D032DB">
        <w:rPr>
          <w:rFonts w:asciiTheme="majorBidi" w:hAnsiTheme="majorBidi" w:cstheme="majorBidi"/>
        </w:rPr>
        <w:t>Hac İbadetini Yerine Getirme Bahtiyarlığına Ermiş Değerli Kardeşlerim!</w:t>
      </w:r>
    </w:p>
    <w:p w:rsidR="00375C1E" w:rsidRPr="00B2604C" w:rsidRDefault="00375C1E" w:rsidP="00D37B40">
      <w:pPr>
        <w:spacing w:line="360" w:lineRule="auto"/>
        <w:ind w:firstLine="540"/>
        <w:jc w:val="both"/>
        <w:rPr>
          <w:rFonts w:asciiTheme="majorBidi" w:hAnsiTheme="majorBidi" w:cstheme="majorBidi"/>
          <w:i/>
        </w:rPr>
      </w:pPr>
      <w:r w:rsidRPr="00CD70C2">
        <w:rPr>
          <w:rFonts w:asciiTheme="majorBidi" w:hAnsiTheme="majorBidi" w:cstheme="majorBidi"/>
        </w:rPr>
        <w:lastRenderedPageBreak/>
        <w:tab/>
        <w:t xml:space="preserve">Kulluk görevi süreklilik arz ettiğine göre, amellerde de devamlılık söz konusudur. Gerek </w:t>
      </w:r>
      <w:proofErr w:type="spellStart"/>
      <w:r w:rsidRPr="00CD70C2">
        <w:rPr>
          <w:rFonts w:asciiTheme="majorBidi" w:hAnsiTheme="majorBidi" w:cstheme="majorBidi"/>
        </w:rPr>
        <w:t>Kur’ân’da</w:t>
      </w:r>
      <w:proofErr w:type="spellEnd"/>
      <w:r w:rsidRPr="00CD70C2">
        <w:rPr>
          <w:rStyle w:val="DipnotBavurusu"/>
          <w:rFonts w:asciiTheme="majorBidi" w:hAnsiTheme="majorBidi" w:cstheme="majorBidi"/>
          <w:vertAlign w:val="superscript"/>
        </w:rPr>
        <w:footnoteReference w:id="8"/>
      </w:r>
      <w:r w:rsidR="00CD70C2" w:rsidRPr="00CD70C2">
        <w:rPr>
          <w:rStyle w:val="DipnotBavurusu"/>
          <w:rFonts w:asciiTheme="majorBidi" w:hAnsiTheme="majorBidi" w:cstheme="majorBidi"/>
        </w:rPr>
        <w:t xml:space="preserve"> </w:t>
      </w:r>
      <w:r w:rsidRPr="00CD70C2">
        <w:rPr>
          <w:rFonts w:asciiTheme="majorBidi" w:hAnsiTheme="majorBidi" w:cstheme="majorBidi"/>
        </w:rPr>
        <w:t>ve gerekse hadislerde</w:t>
      </w:r>
      <w:r w:rsidRPr="00CD70C2">
        <w:rPr>
          <w:rStyle w:val="DipnotBavurusu"/>
          <w:rFonts w:asciiTheme="majorBidi" w:hAnsiTheme="majorBidi" w:cstheme="majorBidi"/>
          <w:vertAlign w:val="superscript"/>
        </w:rPr>
        <w:footnoteReference w:id="9"/>
      </w:r>
      <w:r w:rsidRPr="00CD70C2">
        <w:rPr>
          <w:rFonts w:asciiTheme="majorBidi" w:hAnsiTheme="majorBidi" w:cstheme="majorBidi"/>
        </w:rPr>
        <w:t xml:space="preserve"> insanın bütün ömür dakikalarından hesaba çekileceği, verilen hayat nimetini nasıl ve ne yolda tükettiği ve harcadığının sorulacağı beyan edilmektedir. </w:t>
      </w:r>
      <w:proofErr w:type="spellStart"/>
      <w:r w:rsidRPr="00CD70C2">
        <w:rPr>
          <w:rFonts w:asciiTheme="majorBidi" w:hAnsiTheme="majorBidi" w:cstheme="majorBidi"/>
        </w:rPr>
        <w:t>Kur’ân’da</w:t>
      </w:r>
      <w:proofErr w:type="spellEnd"/>
      <w:r w:rsidRPr="00CD70C2">
        <w:rPr>
          <w:rFonts w:asciiTheme="majorBidi" w:hAnsiTheme="majorBidi" w:cstheme="majorBidi"/>
        </w:rPr>
        <w:t>, ibadetlerin başı olan namaz konusunda</w:t>
      </w:r>
      <w:r w:rsidR="00A77E1C" w:rsidRPr="00CD70C2">
        <w:rPr>
          <w:rFonts w:asciiTheme="majorBidi" w:hAnsiTheme="majorBidi" w:cstheme="majorBidi"/>
          <w:sz w:val="28"/>
          <w:szCs w:val="28"/>
          <w:rtl/>
        </w:rPr>
        <w:t xml:space="preserve"> </w:t>
      </w:r>
      <w:r w:rsidR="00A77E1C" w:rsidRPr="00CD70C2">
        <w:rPr>
          <w:rFonts w:asciiTheme="majorBidi" w:hAnsiTheme="majorBidi" w:cstheme="majorBidi"/>
          <w:sz w:val="40"/>
          <w:szCs w:val="40"/>
          <w:rtl/>
        </w:rPr>
        <w:t>حَافِظُوا عَلَى الصَّلَوَاتِ وَالصَّلوَةِ الْوُسْطَى  وَقُومُوا لِلَّهِ قَانِتِينَ</w:t>
      </w:r>
      <w:r w:rsidRPr="00CD70C2">
        <w:rPr>
          <w:rFonts w:asciiTheme="majorBidi" w:hAnsiTheme="majorBidi" w:cstheme="majorBidi"/>
          <w:sz w:val="40"/>
          <w:szCs w:val="40"/>
        </w:rPr>
        <w:t xml:space="preserve"> </w:t>
      </w:r>
      <w:r w:rsidRPr="00CD70C2">
        <w:rPr>
          <w:rFonts w:asciiTheme="majorBidi" w:hAnsiTheme="majorBidi" w:cstheme="majorBidi"/>
          <w:b/>
          <w:bCs/>
          <w:i/>
        </w:rPr>
        <w:t>“Namazlara devam edin...</w:t>
      </w:r>
      <w:r w:rsidRPr="00CD70C2">
        <w:rPr>
          <w:rStyle w:val="DipnotBavurusu"/>
          <w:rFonts w:asciiTheme="majorBidi" w:hAnsiTheme="majorBidi" w:cstheme="majorBidi"/>
          <w:b/>
          <w:bCs/>
          <w:i/>
          <w:vertAlign w:val="superscript"/>
        </w:rPr>
        <w:footnoteReference w:id="10"/>
      </w:r>
      <w:r w:rsidRPr="00CD70C2">
        <w:rPr>
          <w:rFonts w:asciiTheme="majorBidi" w:hAnsiTheme="majorBidi" w:cstheme="majorBidi"/>
          <w:b/>
          <w:bCs/>
        </w:rPr>
        <w:t xml:space="preserve"> </w:t>
      </w:r>
      <w:proofErr w:type="gramStart"/>
      <w:r w:rsidR="00984616" w:rsidRPr="00CD70C2">
        <w:rPr>
          <w:rFonts w:asciiTheme="majorBidi" w:hAnsiTheme="majorBidi" w:cstheme="majorBidi"/>
        </w:rPr>
        <w:t>buyrulmaktadır</w:t>
      </w:r>
      <w:proofErr w:type="gramEnd"/>
      <w:r w:rsidRPr="00CD70C2">
        <w:rPr>
          <w:rFonts w:asciiTheme="majorBidi" w:hAnsiTheme="majorBidi" w:cstheme="majorBidi"/>
          <w:b/>
          <w:bCs/>
        </w:rPr>
        <w:t xml:space="preserve">. </w:t>
      </w:r>
      <w:r w:rsidRPr="00CD70C2">
        <w:rPr>
          <w:rFonts w:asciiTheme="majorBidi" w:hAnsiTheme="majorBidi" w:cstheme="majorBidi"/>
        </w:rPr>
        <w:t xml:space="preserve">Yine </w:t>
      </w:r>
      <w:proofErr w:type="spellStart"/>
      <w:r w:rsidRPr="00CD70C2">
        <w:rPr>
          <w:rFonts w:asciiTheme="majorBidi" w:hAnsiTheme="majorBidi" w:cstheme="majorBidi"/>
        </w:rPr>
        <w:t>Kur’ân’da</w:t>
      </w:r>
      <w:proofErr w:type="spellEnd"/>
      <w:r w:rsidRPr="00CD70C2">
        <w:rPr>
          <w:rFonts w:asciiTheme="majorBidi" w:hAnsiTheme="majorBidi" w:cstheme="majorBidi"/>
        </w:rPr>
        <w:t xml:space="preserve"> </w:t>
      </w:r>
      <w:proofErr w:type="spellStart"/>
      <w:r w:rsidRPr="00CD70C2">
        <w:rPr>
          <w:rFonts w:asciiTheme="majorBidi" w:hAnsiTheme="majorBidi" w:cstheme="majorBidi"/>
        </w:rPr>
        <w:t>mü’minlerin</w:t>
      </w:r>
      <w:proofErr w:type="spellEnd"/>
      <w:r w:rsidRPr="00CD70C2">
        <w:rPr>
          <w:rFonts w:asciiTheme="majorBidi" w:hAnsiTheme="majorBidi" w:cstheme="majorBidi"/>
        </w:rPr>
        <w:t xml:space="preserve"> özellikleri şöyle anlatılır: </w:t>
      </w:r>
      <w:r w:rsidR="00A77E1C" w:rsidRPr="00CD70C2">
        <w:rPr>
          <w:rFonts w:asciiTheme="majorBidi" w:hAnsiTheme="majorBidi" w:cstheme="majorBidi"/>
          <w:sz w:val="40"/>
          <w:szCs w:val="40"/>
          <w:rtl/>
        </w:rPr>
        <w:t>قَدْ اَفْلَحَ الْمُؤْمِنُونَ</w:t>
      </w:r>
      <w:r w:rsidR="00A77E1C" w:rsidRPr="00CD70C2">
        <w:rPr>
          <w:rFonts w:asciiTheme="majorBidi" w:hAnsiTheme="majorBidi" w:cstheme="majorBidi"/>
          <w:sz w:val="28"/>
          <w:szCs w:val="28"/>
          <w:rtl/>
        </w:rPr>
        <w:t xml:space="preserve"> </w:t>
      </w:r>
      <w:r w:rsidR="00B2604C">
        <w:rPr>
          <w:rFonts w:asciiTheme="majorBidi" w:hAnsiTheme="majorBidi" w:cstheme="majorBidi"/>
          <w:sz w:val="28"/>
          <w:szCs w:val="28"/>
        </w:rPr>
        <w:t xml:space="preserve"> </w:t>
      </w:r>
      <w:r w:rsidRPr="00CD70C2">
        <w:rPr>
          <w:rFonts w:asciiTheme="majorBidi" w:hAnsiTheme="majorBidi" w:cstheme="majorBidi"/>
          <w:b/>
          <w:bCs/>
          <w:i/>
          <w:sz w:val="28"/>
          <w:szCs w:val="28"/>
        </w:rPr>
        <w:t>“</w:t>
      </w:r>
      <w:r w:rsidRPr="00B2604C">
        <w:rPr>
          <w:rFonts w:asciiTheme="majorBidi" w:hAnsiTheme="majorBidi" w:cstheme="majorBidi"/>
          <w:b/>
          <w:bCs/>
          <w:i/>
        </w:rPr>
        <w:t xml:space="preserve">Gerçekten </w:t>
      </w:r>
      <w:proofErr w:type="spellStart"/>
      <w:r w:rsidRPr="00B2604C">
        <w:rPr>
          <w:rFonts w:asciiTheme="majorBidi" w:hAnsiTheme="majorBidi" w:cstheme="majorBidi"/>
          <w:b/>
          <w:bCs/>
          <w:i/>
        </w:rPr>
        <w:t>mü’minler</w:t>
      </w:r>
      <w:proofErr w:type="spellEnd"/>
      <w:r w:rsidRPr="00B2604C">
        <w:rPr>
          <w:rFonts w:asciiTheme="majorBidi" w:hAnsiTheme="majorBidi" w:cstheme="majorBidi"/>
          <w:b/>
          <w:bCs/>
          <w:i/>
        </w:rPr>
        <w:t xml:space="preserve"> kurtuluşa ermiştir</w:t>
      </w:r>
      <w:r w:rsidRPr="00CD70C2">
        <w:rPr>
          <w:rFonts w:asciiTheme="majorBidi" w:hAnsiTheme="majorBidi" w:cstheme="majorBidi"/>
          <w:b/>
          <w:bCs/>
          <w:i/>
          <w:sz w:val="40"/>
          <w:szCs w:val="40"/>
        </w:rPr>
        <w:t>.</w:t>
      </w:r>
      <w:r w:rsidR="00A77E1C" w:rsidRPr="00CD70C2">
        <w:rPr>
          <w:rFonts w:asciiTheme="majorBidi" w:hAnsiTheme="majorBidi" w:cstheme="majorBidi"/>
          <w:sz w:val="40"/>
          <w:szCs w:val="40"/>
          <w:rtl/>
        </w:rPr>
        <w:t xml:space="preserve"> اَلَّذِينَ هُمْ فِى صَلاَتِهِمْ خَاشِعُونَ</w:t>
      </w:r>
      <w:r w:rsidRPr="00CD70C2">
        <w:rPr>
          <w:rFonts w:asciiTheme="majorBidi" w:hAnsiTheme="majorBidi" w:cstheme="majorBidi"/>
          <w:b/>
          <w:bCs/>
          <w:i/>
          <w:sz w:val="28"/>
          <w:szCs w:val="28"/>
        </w:rPr>
        <w:t xml:space="preserve"> </w:t>
      </w:r>
      <w:r w:rsidRPr="00B2604C">
        <w:rPr>
          <w:rFonts w:asciiTheme="majorBidi" w:hAnsiTheme="majorBidi" w:cstheme="majorBidi"/>
          <w:b/>
          <w:bCs/>
          <w:i/>
        </w:rPr>
        <w:t>Onlar, namazlarında huşu içindedirler..</w:t>
      </w:r>
      <w:r w:rsidRPr="00CD70C2">
        <w:rPr>
          <w:rFonts w:asciiTheme="majorBidi" w:hAnsiTheme="majorBidi" w:cstheme="majorBidi"/>
          <w:b/>
          <w:bCs/>
          <w:i/>
          <w:sz w:val="40"/>
          <w:szCs w:val="40"/>
        </w:rPr>
        <w:t>.</w:t>
      </w:r>
      <w:r w:rsidR="00A77E1C" w:rsidRPr="00CD70C2">
        <w:rPr>
          <w:rFonts w:asciiTheme="majorBidi" w:hAnsiTheme="majorBidi" w:cstheme="majorBidi"/>
          <w:sz w:val="40"/>
          <w:szCs w:val="40"/>
          <w:rtl/>
        </w:rPr>
        <w:t xml:space="preserve"> وَالَّذِينَ هُمْ عَلَى صَلَوَاتِهِمْ يُحَافِظُونَ</w:t>
      </w:r>
      <w:r w:rsidRPr="00CD70C2">
        <w:rPr>
          <w:rFonts w:asciiTheme="majorBidi" w:hAnsiTheme="majorBidi" w:cstheme="majorBidi"/>
          <w:b/>
          <w:bCs/>
          <w:i/>
          <w:sz w:val="28"/>
          <w:szCs w:val="28"/>
        </w:rPr>
        <w:t xml:space="preserve"> </w:t>
      </w:r>
      <w:r w:rsidRPr="00B2604C">
        <w:rPr>
          <w:rFonts w:asciiTheme="majorBidi" w:hAnsiTheme="majorBidi" w:cstheme="majorBidi"/>
          <w:b/>
          <w:bCs/>
          <w:i/>
        </w:rPr>
        <w:t>Yine onlar, namazlarına devam ederler.”</w:t>
      </w:r>
      <w:r w:rsidRPr="00B2604C">
        <w:rPr>
          <w:rStyle w:val="DipnotBavurusu"/>
          <w:rFonts w:asciiTheme="majorBidi" w:hAnsiTheme="majorBidi" w:cstheme="majorBidi"/>
          <w:b/>
          <w:bCs/>
          <w:i/>
          <w:vertAlign w:val="superscript"/>
        </w:rPr>
        <w:footnoteReference w:id="11"/>
      </w:r>
      <w:r w:rsidRPr="00CD70C2">
        <w:rPr>
          <w:rFonts w:asciiTheme="majorBidi" w:hAnsiTheme="majorBidi" w:cstheme="majorBidi"/>
          <w:b/>
          <w:bCs/>
          <w:i/>
          <w:sz w:val="28"/>
          <w:szCs w:val="28"/>
        </w:rPr>
        <w:t xml:space="preserve"> “</w:t>
      </w:r>
      <w:r w:rsidR="00A77E1C" w:rsidRPr="00CD70C2">
        <w:rPr>
          <w:rFonts w:asciiTheme="majorBidi" w:hAnsiTheme="majorBidi" w:cstheme="majorBidi"/>
          <w:sz w:val="40"/>
          <w:szCs w:val="40"/>
          <w:rtl/>
        </w:rPr>
        <w:t>اَلَّذِينَ هُمْ عَلَى صَلاَتِهِمْ دَآئِمُونَ</w:t>
      </w:r>
      <w:r w:rsidR="00A77E1C" w:rsidRPr="00CD70C2">
        <w:rPr>
          <w:rFonts w:asciiTheme="majorBidi" w:hAnsiTheme="majorBidi" w:cstheme="majorBidi"/>
          <w:sz w:val="28"/>
          <w:szCs w:val="28"/>
          <w:rtl/>
        </w:rPr>
        <w:t xml:space="preserve"> </w:t>
      </w:r>
      <w:r w:rsidRPr="00B2604C">
        <w:rPr>
          <w:rFonts w:asciiTheme="majorBidi" w:hAnsiTheme="majorBidi" w:cstheme="majorBidi"/>
          <w:b/>
          <w:bCs/>
          <w:i/>
        </w:rPr>
        <w:t>Onlar, namazlarına da devamlıdırlar:”</w:t>
      </w:r>
      <w:r w:rsidRPr="00B2604C">
        <w:rPr>
          <w:rStyle w:val="DipnotBavurusu"/>
          <w:rFonts w:asciiTheme="majorBidi" w:hAnsiTheme="majorBidi" w:cstheme="majorBidi"/>
          <w:b/>
          <w:bCs/>
          <w:i/>
          <w:vertAlign w:val="superscript"/>
        </w:rPr>
        <w:footnoteReference w:id="12"/>
      </w:r>
      <w:r w:rsidRPr="00B2604C">
        <w:rPr>
          <w:rFonts w:asciiTheme="majorBidi" w:hAnsiTheme="majorBidi" w:cstheme="majorBidi"/>
        </w:rPr>
        <w:t xml:space="preserve"> Bunlar ve benzeri </w:t>
      </w:r>
      <w:proofErr w:type="spellStart"/>
      <w:r w:rsidRPr="00B2604C">
        <w:rPr>
          <w:rFonts w:asciiTheme="majorBidi" w:hAnsiTheme="majorBidi" w:cstheme="majorBidi"/>
        </w:rPr>
        <w:t>âyetler</w:t>
      </w:r>
      <w:proofErr w:type="spellEnd"/>
      <w:r w:rsidRPr="00B2604C">
        <w:rPr>
          <w:rFonts w:asciiTheme="majorBidi" w:hAnsiTheme="majorBidi" w:cstheme="majorBidi"/>
        </w:rPr>
        <w:t xml:space="preserve"> ibadette devamlılığın esas olduğunu göstermektedir. Hz. Peygamberimizin </w:t>
      </w:r>
      <w:r w:rsidR="00D032DB">
        <w:rPr>
          <w:rFonts w:asciiTheme="majorBidi" w:hAnsiTheme="majorBidi" w:cstheme="majorBidi"/>
        </w:rPr>
        <w:t xml:space="preserve">ibadetlere </w:t>
      </w:r>
      <w:r w:rsidRPr="00B2604C">
        <w:rPr>
          <w:rFonts w:asciiTheme="majorBidi" w:hAnsiTheme="majorBidi" w:cstheme="majorBidi"/>
        </w:rPr>
        <w:t xml:space="preserve">devamlılığı </w:t>
      </w:r>
      <w:r w:rsidR="00D032DB">
        <w:rPr>
          <w:rFonts w:asciiTheme="majorBidi" w:hAnsiTheme="majorBidi" w:cstheme="majorBidi"/>
        </w:rPr>
        <w:t>hususundaki</w:t>
      </w:r>
      <w:r w:rsidRPr="00B2604C">
        <w:rPr>
          <w:rFonts w:asciiTheme="majorBidi" w:hAnsiTheme="majorBidi" w:cstheme="majorBidi"/>
        </w:rPr>
        <w:t xml:space="preserve"> uygulamaları ve sözleri de bu </w:t>
      </w:r>
      <w:r w:rsidR="00D37B40">
        <w:rPr>
          <w:rFonts w:asciiTheme="majorBidi" w:hAnsiTheme="majorBidi" w:cstheme="majorBidi"/>
        </w:rPr>
        <w:t>ayetlerin bir tefsiri niteliğindedir</w:t>
      </w:r>
      <w:r w:rsidRPr="00B2604C">
        <w:rPr>
          <w:rFonts w:asciiTheme="majorBidi" w:hAnsiTheme="majorBidi" w:cstheme="majorBidi"/>
        </w:rPr>
        <w:t xml:space="preserve">. </w:t>
      </w:r>
      <w:r w:rsidR="00D37B40">
        <w:rPr>
          <w:rFonts w:asciiTheme="majorBidi" w:hAnsiTheme="majorBidi" w:cstheme="majorBidi"/>
        </w:rPr>
        <w:t xml:space="preserve">Bunların birinde </w:t>
      </w:r>
      <w:proofErr w:type="spellStart"/>
      <w:r w:rsidRPr="00B2604C">
        <w:rPr>
          <w:rFonts w:asciiTheme="majorBidi" w:hAnsiTheme="majorBidi" w:cstheme="majorBidi"/>
        </w:rPr>
        <w:t>Alkame</w:t>
      </w:r>
      <w:proofErr w:type="spellEnd"/>
      <w:r w:rsidRPr="00B2604C">
        <w:rPr>
          <w:rFonts w:asciiTheme="majorBidi" w:hAnsiTheme="majorBidi" w:cstheme="majorBidi"/>
        </w:rPr>
        <w:t xml:space="preserve"> (r.a)</w:t>
      </w:r>
      <w:r w:rsidR="00D37B40">
        <w:rPr>
          <w:rFonts w:asciiTheme="majorBidi" w:hAnsiTheme="majorBidi" w:cstheme="majorBidi"/>
        </w:rPr>
        <w:t>’den şu rivayet bize ulaşmıştır:</w:t>
      </w:r>
      <w:r w:rsidRPr="00B2604C">
        <w:rPr>
          <w:rFonts w:asciiTheme="majorBidi" w:hAnsiTheme="majorBidi" w:cstheme="majorBidi"/>
        </w:rPr>
        <w:t xml:space="preserve"> </w:t>
      </w:r>
      <w:proofErr w:type="spellStart"/>
      <w:r w:rsidR="00D37B40">
        <w:rPr>
          <w:rFonts w:asciiTheme="majorBidi" w:hAnsiTheme="majorBidi" w:cstheme="majorBidi"/>
        </w:rPr>
        <w:t>Alkame</w:t>
      </w:r>
      <w:proofErr w:type="spellEnd"/>
      <w:r w:rsidR="00D37B40">
        <w:rPr>
          <w:rFonts w:asciiTheme="majorBidi" w:hAnsiTheme="majorBidi" w:cstheme="majorBidi"/>
        </w:rPr>
        <w:t xml:space="preserve">, </w:t>
      </w:r>
      <w:proofErr w:type="spellStart"/>
      <w:r w:rsidRPr="00B2604C">
        <w:rPr>
          <w:rFonts w:asciiTheme="majorBidi" w:hAnsiTheme="majorBidi" w:cstheme="majorBidi"/>
        </w:rPr>
        <w:t>Mü’minlerin</w:t>
      </w:r>
      <w:proofErr w:type="spellEnd"/>
      <w:r w:rsidRPr="00B2604C">
        <w:rPr>
          <w:rFonts w:asciiTheme="majorBidi" w:hAnsiTheme="majorBidi" w:cstheme="majorBidi"/>
        </w:rPr>
        <w:t xml:space="preserve"> annesi </w:t>
      </w:r>
      <w:r w:rsidR="00B2604C">
        <w:rPr>
          <w:rFonts w:asciiTheme="majorBidi" w:hAnsiTheme="majorBidi" w:cstheme="majorBidi"/>
        </w:rPr>
        <w:t xml:space="preserve">Hz. </w:t>
      </w:r>
      <w:proofErr w:type="spellStart"/>
      <w:r w:rsidRPr="00B2604C">
        <w:rPr>
          <w:rFonts w:asciiTheme="majorBidi" w:hAnsiTheme="majorBidi" w:cstheme="majorBidi"/>
        </w:rPr>
        <w:t>Aişe</w:t>
      </w:r>
      <w:proofErr w:type="spellEnd"/>
      <w:r w:rsidR="006B72A1">
        <w:rPr>
          <w:rFonts w:asciiTheme="majorBidi" w:hAnsiTheme="majorBidi" w:cstheme="majorBidi"/>
        </w:rPr>
        <w:t xml:space="preserve"> (r.</w:t>
      </w:r>
      <w:proofErr w:type="gramStart"/>
      <w:r w:rsidR="006B72A1">
        <w:rPr>
          <w:rFonts w:asciiTheme="majorBidi" w:hAnsiTheme="majorBidi" w:cstheme="majorBidi"/>
        </w:rPr>
        <w:t>anha</w:t>
      </w:r>
      <w:proofErr w:type="gramEnd"/>
      <w:r w:rsidR="006B72A1">
        <w:rPr>
          <w:rFonts w:asciiTheme="majorBidi" w:hAnsiTheme="majorBidi" w:cstheme="majorBidi"/>
        </w:rPr>
        <w:t>)’ya</w:t>
      </w:r>
      <w:r w:rsidRPr="00B2604C">
        <w:rPr>
          <w:rFonts w:asciiTheme="majorBidi" w:hAnsiTheme="majorBidi" w:cstheme="majorBidi"/>
        </w:rPr>
        <w:t xml:space="preserve"> </w:t>
      </w:r>
      <w:r w:rsidR="00D37B40">
        <w:rPr>
          <w:rFonts w:asciiTheme="majorBidi" w:hAnsiTheme="majorBidi" w:cstheme="majorBidi"/>
        </w:rPr>
        <w:t>şunu sorar</w:t>
      </w:r>
      <w:r w:rsidRPr="00B2604C">
        <w:rPr>
          <w:rFonts w:asciiTheme="majorBidi" w:hAnsiTheme="majorBidi" w:cstheme="majorBidi"/>
        </w:rPr>
        <w:t>: “</w:t>
      </w:r>
      <w:r w:rsidRPr="006B72A1">
        <w:rPr>
          <w:rFonts w:asciiTheme="majorBidi" w:hAnsiTheme="majorBidi" w:cstheme="majorBidi"/>
          <w:b/>
          <w:bCs/>
          <w:i/>
          <w:iCs/>
        </w:rPr>
        <w:t xml:space="preserve">Ey </w:t>
      </w:r>
      <w:proofErr w:type="spellStart"/>
      <w:r w:rsidRPr="006B72A1">
        <w:rPr>
          <w:rFonts w:asciiTheme="majorBidi" w:hAnsiTheme="majorBidi" w:cstheme="majorBidi"/>
          <w:b/>
          <w:bCs/>
          <w:i/>
          <w:iCs/>
        </w:rPr>
        <w:t>m</w:t>
      </w:r>
      <w:r w:rsidR="00DF273F" w:rsidRPr="006B72A1">
        <w:rPr>
          <w:rFonts w:asciiTheme="majorBidi" w:hAnsiTheme="majorBidi" w:cstheme="majorBidi"/>
          <w:b/>
          <w:bCs/>
          <w:i/>
          <w:iCs/>
        </w:rPr>
        <w:t>ü’minlerin</w:t>
      </w:r>
      <w:proofErr w:type="spellEnd"/>
      <w:r w:rsidR="00DF273F" w:rsidRPr="006B72A1">
        <w:rPr>
          <w:rFonts w:asciiTheme="majorBidi" w:hAnsiTheme="majorBidi" w:cstheme="majorBidi"/>
          <w:b/>
          <w:bCs/>
          <w:i/>
          <w:iCs/>
        </w:rPr>
        <w:t xml:space="preserve"> annesi! </w:t>
      </w:r>
      <w:proofErr w:type="spellStart"/>
      <w:r w:rsidR="00DF273F" w:rsidRPr="006B72A1">
        <w:rPr>
          <w:rFonts w:asciiTheme="majorBidi" w:hAnsiTheme="majorBidi" w:cstheme="majorBidi"/>
          <w:b/>
          <w:bCs/>
          <w:i/>
          <w:iCs/>
        </w:rPr>
        <w:t>Resûlüllah</w:t>
      </w:r>
      <w:proofErr w:type="spellEnd"/>
      <w:r w:rsidR="00DF273F" w:rsidRPr="006B72A1">
        <w:rPr>
          <w:rFonts w:asciiTheme="majorBidi" w:hAnsiTheme="majorBidi" w:cstheme="majorBidi"/>
          <w:b/>
          <w:bCs/>
          <w:i/>
          <w:iCs/>
        </w:rPr>
        <w:t xml:space="preserve"> (sav</w:t>
      </w:r>
      <w:r w:rsidRPr="006B72A1">
        <w:rPr>
          <w:rFonts w:asciiTheme="majorBidi" w:hAnsiTheme="majorBidi" w:cstheme="majorBidi"/>
          <w:b/>
          <w:bCs/>
          <w:i/>
          <w:iCs/>
        </w:rPr>
        <w:t>.)’</w:t>
      </w:r>
      <w:proofErr w:type="spellStart"/>
      <w:r w:rsidRPr="006B72A1">
        <w:rPr>
          <w:rFonts w:asciiTheme="majorBidi" w:hAnsiTheme="majorBidi" w:cstheme="majorBidi"/>
          <w:b/>
          <w:bCs/>
          <w:i/>
          <w:iCs/>
        </w:rPr>
        <w:t>ın</w:t>
      </w:r>
      <w:proofErr w:type="spellEnd"/>
      <w:r w:rsidRPr="006B72A1">
        <w:rPr>
          <w:rFonts w:asciiTheme="majorBidi" w:hAnsiTheme="majorBidi" w:cstheme="majorBidi"/>
          <w:b/>
          <w:bCs/>
          <w:i/>
          <w:iCs/>
        </w:rPr>
        <w:t xml:space="preserve"> ibadeti nasıldı? Günlerden birine tahsis ettiği bir şey olur muydu?”</w:t>
      </w:r>
      <w:r w:rsidRPr="00B2604C">
        <w:rPr>
          <w:rFonts w:asciiTheme="majorBidi" w:hAnsiTheme="majorBidi" w:cstheme="majorBidi"/>
        </w:rPr>
        <w:t xml:space="preserve"> Bunun üzerine</w:t>
      </w:r>
      <w:r w:rsidR="00D37B40">
        <w:rPr>
          <w:rFonts w:asciiTheme="majorBidi" w:hAnsiTheme="majorBidi" w:cstheme="majorBidi"/>
        </w:rPr>
        <w:t xml:space="preserve"> </w:t>
      </w:r>
      <w:r w:rsidR="006B72A1">
        <w:rPr>
          <w:rFonts w:asciiTheme="majorBidi" w:hAnsiTheme="majorBidi" w:cstheme="majorBidi"/>
        </w:rPr>
        <w:t xml:space="preserve">Hz. </w:t>
      </w:r>
      <w:proofErr w:type="spellStart"/>
      <w:r w:rsidR="00D37B40">
        <w:rPr>
          <w:rFonts w:asciiTheme="majorBidi" w:hAnsiTheme="majorBidi" w:cstheme="majorBidi"/>
        </w:rPr>
        <w:t>Aişe</w:t>
      </w:r>
      <w:proofErr w:type="spellEnd"/>
      <w:r w:rsidR="00D37B40">
        <w:rPr>
          <w:rFonts w:asciiTheme="majorBidi" w:hAnsiTheme="majorBidi" w:cstheme="majorBidi"/>
        </w:rPr>
        <w:t xml:space="preserve"> (r.a) bana şu cevabı vermiştir</w:t>
      </w:r>
      <w:r w:rsidRPr="00B2604C">
        <w:rPr>
          <w:rFonts w:asciiTheme="majorBidi" w:hAnsiTheme="majorBidi" w:cstheme="majorBidi"/>
        </w:rPr>
        <w:t xml:space="preserve">: </w:t>
      </w:r>
      <w:r w:rsidRPr="00B2604C">
        <w:rPr>
          <w:rFonts w:asciiTheme="majorBidi" w:hAnsiTheme="majorBidi" w:cstheme="majorBidi"/>
          <w:b/>
          <w:bCs/>
          <w:i/>
        </w:rPr>
        <w:t xml:space="preserve">“Hayır! Onun ameli devamlıydı. </w:t>
      </w:r>
      <w:proofErr w:type="spellStart"/>
      <w:r w:rsidRPr="00B2604C">
        <w:rPr>
          <w:rFonts w:asciiTheme="majorBidi" w:hAnsiTheme="majorBidi" w:cstheme="majorBidi"/>
          <w:b/>
          <w:bCs/>
          <w:i/>
        </w:rPr>
        <w:t>Resûlüllah</w:t>
      </w:r>
      <w:proofErr w:type="spellEnd"/>
      <w:r w:rsidRPr="00B2604C">
        <w:rPr>
          <w:rFonts w:asciiTheme="majorBidi" w:hAnsiTheme="majorBidi" w:cstheme="majorBidi"/>
          <w:b/>
          <w:bCs/>
          <w:i/>
        </w:rPr>
        <w:t xml:space="preserve"> (s</w:t>
      </w:r>
      <w:r w:rsidR="00DF273F">
        <w:rPr>
          <w:rFonts w:asciiTheme="majorBidi" w:hAnsiTheme="majorBidi" w:cstheme="majorBidi"/>
          <w:b/>
          <w:bCs/>
          <w:i/>
        </w:rPr>
        <w:t>av</w:t>
      </w:r>
      <w:r w:rsidRPr="00B2604C">
        <w:rPr>
          <w:rFonts w:asciiTheme="majorBidi" w:hAnsiTheme="majorBidi" w:cstheme="majorBidi"/>
          <w:b/>
          <w:bCs/>
          <w:i/>
        </w:rPr>
        <w:t>)’</w:t>
      </w:r>
      <w:proofErr w:type="spellStart"/>
      <w:r w:rsidRPr="00B2604C">
        <w:rPr>
          <w:rFonts w:asciiTheme="majorBidi" w:hAnsiTheme="majorBidi" w:cstheme="majorBidi"/>
          <w:b/>
          <w:bCs/>
          <w:i/>
        </w:rPr>
        <w:t>ın</w:t>
      </w:r>
      <w:proofErr w:type="spellEnd"/>
      <w:r w:rsidRPr="00B2604C">
        <w:rPr>
          <w:rFonts w:asciiTheme="majorBidi" w:hAnsiTheme="majorBidi" w:cstheme="majorBidi"/>
          <w:b/>
          <w:bCs/>
          <w:i/>
        </w:rPr>
        <w:t xml:space="preserve"> güç yetirip yaptığı şeye, sizin hanginiz güç yetirebilir?”</w:t>
      </w:r>
      <w:r w:rsidRPr="00B2604C">
        <w:rPr>
          <w:rStyle w:val="DipnotBavurusu"/>
          <w:rFonts w:asciiTheme="majorBidi" w:hAnsiTheme="majorBidi" w:cstheme="majorBidi"/>
          <w:b/>
          <w:bCs/>
          <w:i/>
          <w:vertAlign w:val="superscript"/>
        </w:rPr>
        <w:footnoteReference w:id="13"/>
      </w:r>
      <w:r w:rsidRPr="00B2604C">
        <w:rPr>
          <w:rFonts w:asciiTheme="majorBidi" w:hAnsiTheme="majorBidi" w:cstheme="majorBidi"/>
        </w:rPr>
        <w:t xml:space="preserve"> Yine Hz. </w:t>
      </w:r>
      <w:proofErr w:type="spellStart"/>
      <w:r w:rsidRPr="00B2604C">
        <w:rPr>
          <w:rFonts w:asciiTheme="majorBidi" w:hAnsiTheme="majorBidi" w:cstheme="majorBidi"/>
        </w:rPr>
        <w:t>Aişe</w:t>
      </w:r>
      <w:proofErr w:type="spellEnd"/>
      <w:r w:rsidR="00D37B40">
        <w:rPr>
          <w:rFonts w:asciiTheme="majorBidi" w:hAnsiTheme="majorBidi" w:cstheme="majorBidi"/>
        </w:rPr>
        <w:t xml:space="preserve"> validemizden</w:t>
      </w:r>
      <w:r w:rsidRPr="00B2604C">
        <w:rPr>
          <w:rFonts w:asciiTheme="majorBidi" w:hAnsiTheme="majorBidi" w:cstheme="majorBidi"/>
        </w:rPr>
        <w:t xml:space="preserve"> </w:t>
      </w:r>
      <w:r w:rsidR="00D37B40">
        <w:rPr>
          <w:rFonts w:asciiTheme="majorBidi" w:hAnsiTheme="majorBidi" w:cstheme="majorBidi"/>
        </w:rPr>
        <w:t>gelen bir rivayete</w:t>
      </w:r>
      <w:r w:rsidRPr="00B2604C">
        <w:rPr>
          <w:rFonts w:asciiTheme="majorBidi" w:hAnsiTheme="majorBidi" w:cstheme="majorBidi"/>
        </w:rPr>
        <w:t xml:space="preserve"> göre </w:t>
      </w:r>
      <w:proofErr w:type="spellStart"/>
      <w:r w:rsidRPr="00B2604C">
        <w:rPr>
          <w:rFonts w:asciiTheme="majorBidi" w:hAnsiTheme="majorBidi" w:cstheme="majorBidi"/>
        </w:rPr>
        <w:t>Resûl</w:t>
      </w:r>
      <w:proofErr w:type="spellEnd"/>
      <w:r w:rsidRPr="00B2604C">
        <w:rPr>
          <w:rFonts w:asciiTheme="majorBidi" w:hAnsiTheme="majorBidi" w:cstheme="majorBidi"/>
        </w:rPr>
        <w:t xml:space="preserve">-i Ekrem şöyle buyurmuştur: </w:t>
      </w:r>
      <w:r w:rsidRPr="00B2604C">
        <w:rPr>
          <w:rFonts w:asciiTheme="majorBidi" w:hAnsiTheme="majorBidi" w:cstheme="majorBidi"/>
          <w:b/>
          <w:bCs/>
          <w:i/>
        </w:rPr>
        <w:t xml:space="preserve">“Allah </w:t>
      </w:r>
      <w:r w:rsidR="00D37B40">
        <w:rPr>
          <w:rFonts w:asciiTheme="majorBidi" w:hAnsiTheme="majorBidi" w:cstheme="majorBidi"/>
          <w:b/>
          <w:bCs/>
          <w:i/>
        </w:rPr>
        <w:t>katında</w:t>
      </w:r>
      <w:r w:rsidRPr="00B2604C">
        <w:rPr>
          <w:rFonts w:asciiTheme="majorBidi" w:hAnsiTheme="majorBidi" w:cstheme="majorBidi"/>
          <w:b/>
          <w:bCs/>
          <w:i/>
        </w:rPr>
        <w:t xml:space="preserve"> amellerin en makbulü az da olsa devamlı olanıdır.”</w:t>
      </w:r>
      <w:r w:rsidRPr="00B2604C">
        <w:rPr>
          <w:rStyle w:val="DipnotBavurusu"/>
          <w:rFonts w:asciiTheme="majorBidi" w:hAnsiTheme="majorBidi" w:cstheme="majorBidi"/>
          <w:b/>
          <w:bCs/>
          <w:i/>
          <w:vertAlign w:val="superscript"/>
        </w:rPr>
        <w:footnoteReference w:id="14"/>
      </w:r>
    </w:p>
    <w:p w:rsidR="00375C1E" w:rsidRPr="00B2604C" w:rsidRDefault="00D37B40" w:rsidP="006B72A1">
      <w:pPr>
        <w:spacing w:line="360" w:lineRule="auto"/>
        <w:ind w:firstLine="540"/>
        <w:jc w:val="both"/>
        <w:rPr>
          <w:rFonts w:asciiTheme="majorBidi" w:hAnsiTheme="majorBidi" w:cstheme="majorBidi"/>
        </w:rPr>
      </w:pPr>
      <w:r>
        <w:rPr>
          <w:rFonts w:asciiTheme="majorBidi" w:hAnsiTheme="majorBidi" w:cstheme="majorBidi"/>
        </w:rPr>
        <w:t>Ayet ve hadislerde açıkça g</w:t>
      </w:r>
      <w:r w:rsidR="00375C1E" w:rsidRPr="00B2604C">
        <w:rPr>
          <w:rFonts w:asciiTheme="majorBidi" w:hAnsiTheme="majorBidi" w:cstheme="majorBidi"/>
        </w:rPr>
        <w:t xml:space="preserve">örüldüğü gibi ibadetlere devamlılık teşvik edilmiştir. Devamlı surette yapılan ibadetlerin az da olsa ara sıra yapılan ibadetten hayırlı olduğu anlaşılmaktadır. Zira devamlı bir şekilde yerine getirilen ibadet, az bile olsa Allah’a itaati, bağlılığı ve O'nu hatırlamayı ifade eder. Bu açıdan devamlı yapılan bir ibadet, devam etmeyen çok </w:t>
      </w:r>
      <w:r w:rsidR="006B72A1">
        <w:rPr>
          <w:rFonts w:asciiTheme="majorBidi" w:hAnsiTheme="majorBidi" w:cstheme="majorBidi"/>
        </w:rPr>
        <w:t>ibadetin</w:t>
      </w:r>
      <w:r w:rsidR="00375C1E" w:rsidRPr="00B2604C">
        <w:rPr>
          <w:rFonts w:asciiTheme="majorBidi" w:hAnsiTheme="majorBidi" w:cstheme="majorBidi"/>
        </w:rPr>
        <w:t xml:space="preserve"> kat </w:t>
      </w:r>
      <w:proofErr w:type="spellStart"/>
      <w:r w:rsidR="00375C1E" w:rsidRPr="00B2604C">
        <w:rPr>
          <w:rFonts w:asciiTheme="majorBidi" w:hAnsiTheme="majorBidi" w:cstheme="majorBidi"/>
        </w:rPr>
        <w:t>kat</w:t>
      </w:r>
      <w:proofErr w:type="spellEnd"/>
      <w:r w:rsidR="00375C1E" w:rsidRPr="00B2604C">
        <w:rPr>
          <w:rFonts w:asciiTheme="majorBidi" w:hAnsiTheme="majorBidi" w:cstheme="majorBidi"/>
        </w:rPr>
        <w:t xml:space="preserve"> önüne geçer. </w:t>
      </w:r>
    </w:p>
    <w:p w:rsidR="00375C1E" w:rsidRPr="00B2604C" w:rsidRDefault="00375C1E" w:rsidP="006B72A1">
      <w:pPr>
        <w:spacing w:line="360" w:lineRule="auto"/>
        <w:ind w:firstLine="540"/>
        <w:jc w:val="both"/>
        <w:rPr>
          <w:rFonts w:asciiTheme="majorBidi" w:hAnsiTheme="majorBidi" w:cstheme="majorBidi"/>
        </w:rPr>
      </w:pPr>
      <w:r w:rsidRPr="00B2604C">
        <w:rPr>
          <w:rFonts w:asciiTheme="majorBidi" w:hAnsiTheme="majorBidi" w:cstheme="majorBidi"/>
        </w:rPr>
        <w:tab/>
        <w:t xml:space="preserve">Farz ve vacip olan ibadetlerde (namaz, </w:t>
      </w:r>
      <w:r w:rsidR="00DF273F" w:rsidRPr="00B2604C">
        <w:rPr>
          <w:rFonts w:asciiTheme="majorBidi" w:hAnsiTheme="majorBidi" w:cstheme="majorBidi"/>
        </w:rPr>
        <w:t>zekât</w:t>
      </w:r>
      <w:r w:rsidRPr="00B2604C">
        <w:rPr>
          <w:rFonts w:asciiTheme="majorBidi" w:hAnsiTheme="majorBidi" w:cstheme="majorBidi"/>
        </w:rPr>
        <w:t>, oruç, kurban vb.) kesinti söz konusu olamaz. Bunların miktarları ve vakitleri kesin olarak tayin edilmiştir. Ayrıca</w:t>
      </w:r>
      <w:r w:rsidRPr="00CD70C2">
        <w:rPr>
          <w:rFonts w:asciiTheme="majorBidi" w:hAnsiTheme="majorBidi" w:cstheme="majorBidi"/>
          <w:b/>
          <w:sz w:val="28"/>
          <w:szCs w:val="28"/>
        </w:rPr>
        <w:t xml:space="preserve"> </w:t>
      </w:r>
      <w:proofErr w:type="spellStart"/>
      <w:r w:rsidRPr="00B2604C">
        <w:rPr>
          <w:rFonts w:asciiTheme="majorBidi" w:hAnsiTheme="majorBidi" w:cstheme="majorBidi"/>
          <w:b/>
        </w:rPr>
        <w:t>revâtip</w:t>
      </w:r>
      <w:proofErr w:type="spellEnd"/>
      <w:r w:rsidRPr="00B2604C">
        <w:rPr>
          <w:rFonts w:asciiTheme="majorBidi" w:hAnsiTheme="majorBidi" w:cstheme="majorBidi"/>
        </w:rPr>
        <w:t xml:space="preserve"> (bir tertip ve düzen içinde beş vakit farz namazları ile birlikte ve belli devamlılık içinde kılınan) sünnetlerde de süreklilik esastır. Dolayısıyla azlık-çokluk bu ibadetler için söz konusu olamaz. Azlık-çokluk ancak bunların dışında</w:t>
      </w:r>
      <w:r w:rsidRPr="00B2604C">
        <w:rPr>
          <w:rFonts w:asciiTheme="majorBidi" w:hAnsiTheme="majorBidi" w:cstheme="majorBidi"/>
          <w:b/>
        </w:rPr>
        <w:t xml:space="preserve"> </w:t>
      </w:r>
      <w:proofErr w:type="spellStart"/>
      <w:r w:rsidRPr="00B2604C">
        <w:rPr>
          <w:rFonts w:asciiTheme="majorBidi" w:hAnsiTheme="majorBidi" w:cstheme="majorBidi"/>
          <w:b/>
        </w:rPr>
        <w:t>tatavvû</w:t>
      </w:r>
      <w:proofErr w:type="spellEnd"/>
      <w:r w:rsidRPr="00B2604C">
        <w:rPr>
          <w:rFonts w:asciiTheme="majorBidi" w:hAnsiTheme="majorBidi" w:cstheme="majorBidi"/>
        </w:rPr>
        <w:t xml:space="preserve"> (gönüllü) olarak yapılan ibadetlerde mevzu bahistir</w:t>
      </w:r>
      <w:r w:rsidRPr="00B2604C">
        <w:rPr>
          <w:rFonts w:asciiTheme="majorBidi" w:hAnsiTheme="majorBidi" w:cstheme="majorBidi"/>
          <w:i/>
          <w:iCs/>
        </w:rPr>
        <w:t xml:space="preserve">. </w:t>
      </w:r>
      <w:r w:rsidRPr="00B2604C">
        <w:rPr>
          <w:rFonts w:asciiTheme="majorBidi" w:hAnsiTheme="majorBidi" w:cstheme="majorBidi"/>
        </w:rPr>
        <w:t xml:space="preserve">Bir </w:t>
      </w:r>
      <w:proofErr w:type="spellStart"/>
      <w:r w:rsidRPr="00B2604C">
        <w:rPr>
          <w:rFonts w:asciiTheme="majorBidi" w:hAnsiTheme="majorBidi" w:cstheme="majorBidi"/>
        </w:rPr>
        <w:t>mü’min</w:t>
      </w:r>
      <w:proofErr w:type="spellEnd"/>
      <w:r w:rsidRPr="00B2604C">
        <w:rPr>
          <w:rFonts w:asciiTheme="majorBidi" w:hAnsiTheme="majorBidi" w:cstheme="majorBidi"/>
        </w:rPr>
        <w:t xml:space="preserve"> bu konuda prensip sahibi olmalı, gönüllü olarak </w:t>
      </w:r>
      <w:proofErr w:type="spellStart"/>
      <w:r w:rsidR="006B72A1">
        <w:rPr>
          <w:rFonts w:asciiTheme="majorBidi" w:hAnsiTheme="majorBidi" w:cstheme="majorBidi"/>
        </w:rPr>
        <w:t>î</w:t>
      </w:r>
      <w:r w:rsidRPr="00B2604C">
        <w:rPr>
          <w:rFonts w:asciiTheme="majorBidi" w:hAnsiTheme="majorBidi" w:cstheme="majorBidi"/>
        </w:rPr>
        <w:t>fa</w:t>
      </w:r>
      <w:proofErr w:type="spellEnd"/>
      <w:r w:rsidRPr="00B2604C">
        <w:rPr>
          <w:rFonts w:asciiTheme="majorBidi" w:hAnsiTheme="majorBidi" w:cstheme="majorBidi"/>
        </w:rPr>
        <w:t xml:space="preserve"> edilen ibadetlere de kendisini azar </w:t>
      </w:r>
      <w:proofErr w:type="spellStart"/>
      <w:r w:rsidRPr="00B2604C">
        <w:rPr>
          <w:rFonts w:asciiTheme="majorBidi" w:hAnsiTheme="majorBidi" w:cstheme="majorBidi"/>
        </w:rPr>
        <w:t>azar</w:t>
      </w:r>
      <w:proofErr w:type="spellEnd"/>
      <w:r w:rsidRPr="00B2604C">
        <w:rPr>
          <w:rFonts w:asciiTheme="majorBidi" w:hAnsiTheme="majorBidi" w:cstheme="majorBidi"/>
        </w:rPr>
        <w:t xml:space="preserve"> alıştırmalı ve devamlılık prensibini uygulamaya çalışmalı ve nefsini bu yönde de terbiye etmeye gayret etmelidir. </w:t>
      </w:r>
    </w:p>
    <w:p w:rsidR="00375C1E" w:rsidRPr="00B2604C" w:rsidRDefault="00145C7A" w:rsidP="00145C7A">
      <w:pPr>
        <w:spacing w:line="360" w:lineRule="auto"/>
        <w:ind w:firstLine="540"/>
        <w:jc w:val="both"/>
        <w:rPr>
          <w:rFonts w:asciiTheme="majorBidi" w:hAnsiTheme="majorBidi" w:cstheme="majorBidi"/>
        </w:rPr>
      </w:pPr>
      <w:r>
        <w:rPr>
          <w:rFonts w:asciiTheme="majorBidi" w:hAnsiTheme="majorBidi" w:cstheme="majorBidi"/>
        </w:rPr>
        <w:lastRenderedPageBreak/>
        <w:t xml:space="preserve">Yine </w:t>
      </w:r>
      <w:r w:rsidR="00D37B40">
        <w:rPr>
          <w:rFonts w:asciiTheme="majorBidi" w:hAnsiTheme="majorBidi" w:cstheme="majorBidi"/>
        </w:rPr>
        <w:t xml:space="preserve">Hz. </w:t>
      </w:r>
      <w:proofErr w:type="spellStart"/>
      <w:r>
        <w:rPr>
          <w:rFonts w:asciiTheme="majorBidi" w:hAnsiTheme="majorBidi" w:cstheme="majorBidi"/>
        </w:rPr>
        <w:t>Aişe</w:t>
      </w:r>
      <w:proofErr w:type="spellEnd"/>
      <w:r>
        <w:rPr>
          <w:rFonts w:asciiTheme="majorBidi" w:hAnsiTheme="majorBidi" w:cstheme="majorBidi"/>
        </w:rPr>
        <w:t xml:space="preserve"> validemizden bize ulaşan rivayete </w:t>
      </w:r>
      <w:r w:rsidR="00375C1E" w:rsidRPr="00B2604C">
        <w:rPr>
          <w:rFonts w:asciiTheme="majorBidi" w:hAnsiTheme="majorBidi" w:cstheme="majorBidi"/>
        </w:rPr>
        <w:t>göre</w:t>
      </w:r>
      <w:r w:rsidR="006B72A1">
        <w:rPr>
          <w:rFonts w:asciiTheme="majorBidi" w:hAnsiTheme="majorBidi" w:cstheme="majorBidi"/>
        </w:rPr>
        <w:t>,</w:t>
      </w:r>
      <w:r w:rsidR="00375C1E" w:rsidRPr="00B2604C">
        <w:rPr>
          <w:rFonts w:asciiTheme="majorBidi" w:hAnsiTheme="majorBidi" w:cstheme="majorBidi"/>
        </w:rPr>
        <w:t xml:space="preserve"> Hz. Peygamber</w:t>
      </w:r>
      <w:r>
        <w:rPr>
          <w:rFonts w:asciiTheme="majorBidi" w:hAnsiTheme="majorBidi" w:cstheme="majorBidi"/>
        </w:rPr>
        <w:t xml:space="preserve"> Efendimiz (sav)</w:t>
      </w:r>
      <w:r w:rsidR="00D1559C">
        <w:rPr>
          <w:rFonts w:asciiTheme="majorBidi" w:hAnsiTheme="majorBidi" w:cstheme="majorBidi"/>
        </w:rPr>
        <w:t xml:space="preserve">, ayakları şişinceye </w:t>
      </w:r>
      <w:r w:rsidR="00375C1E" w:rsidRPr="00B2604C">
        <w:rPr>
          <w:rFonts w:asciiTheme="majorBidi" w:hAnsiTheme="majorBidi" w:cstheme="majorBidi"/>
        </w:rPr>
        <w:t xml:space="preserve">kadar namaz kılardı. </w:t>
      </w:r>
      <w:r w:rsidR="00375C1E" w:rsidRPr="006B72A1">
        <w:rPr>
          <w:rFonts w:asciiTheme="majorBidi" w:hAnsiTheme="majorBidi" w:cstheme="majorBidi"/>
          <w:b/>
          <w:bCs/>
          <w:i/>
          <w:iCs/>
        </w:rPr>
        <w:t>“Geçmiş ve gelecek günahların bağışlandığı halde, kendine bu şekilde niçin zahmet veriyorsun”</w:t>
      </w:r>
      <w:r w:rsidR="00375C1E" w:rsidRPr="006B72A1">
        <w:rPr>
          <w:rFonts w:asciiTheme="majorBidi" w:hAnsiTheme="majorBidi" w:cstheme="majorBidi"/>
          <w:b/>
          <w:i/>
          <w:iCs/>
        </w:rPr>
        <w:t xml:space="preserve"> sorusuna Hz. Peygamber, </w:t>
      </w:r>
      <w:r w:rsidR="00375C1E" w:rsidRPr="006B72A1">
        <w:rPr>
          <w:rFonts w:asciiTheme="majorBidi" w:hAnsiTheme="majorBidi" w:cstheme="majorBidi"/>
          <w:b/>
          <w:bCs/>
          <w:i/>
          <w:iCs/>
        </w:rPr>
        <w:t>“Şükreden bir kul olmayayım mı?”</w:t>
      </w:r>
      <w:r w:rsidR="00375C1E" w:rsidRPr="00B2604C">
        <w:rPr>
          <w:rFonts w:asciiTheme="majorBidi" w:hAnsiTheme="majorBidi" w:cstheme="majorBidi"/>
          <w:i/>
        </w:rPr>
        <w:t xml:space="preserve"> </w:t>
      </w:r>
      <w:r w:rsidR="00375C1E" w:rsidRPr="00B2604C">
        <w:rPr>
          <w:rFonts w:asciiTheme="majorBidi" w:hAnsiTheme="majorBidi" w:cstheme="majorBidi"/>
        </w:rPr>
        <w:t xml:space="preserve">diyerek cevap vermiş ve yaptığı bu uygulamanın kulluğun bir </w:t>
      </w:r>
      <w:proofErr w:type="spellStart"/>
      <w:r w:rsidR="00375C1E" w:rsidRPr="00B2604C">
        <w:rPr>
          <w:rFonts w:asciiTheme="majorBidi" w:hAnsiTheme="majorBidi" w:cstheme="majorBidi"/>
        </w:rPr>
        <w:t>şükranesi</w:t>
      </w:r>
      <w:proofErr w:type="spellEnd"/>
      <w:r w:rsidR="00375C1E" w:rsidRPr="00B2604C">
        <w:rPr>
          <w:rFonts w:asciiTheme="majorBidi" w:hAnsiTheme="majorBidi" w:cstheme="majorBidi"/>
        </w:rPr>
        <w:t xml:space="preserve"> olduğunu ifade etmiştir. </w:t>
      </w:r>
      <w:r w:rsidR="00375C1E" w:rsidRPr="00B2604C">
        <w:rPr>
          <w:rStyle w:val="DipnotBavurusu"/>
          <w:rFonts w:asciiTheme="majorBidi" w:hAnsiTheme="majorBidi" w:cstheme="majorBidi"/>
          <w:vertAlign w:val="superscript"/>
        </w:rPr>
        <w:footnoteReference w:id="15"/>
      </w:r>
      <w:r w:rsidR="00375C1E" w:rsidRPr="00B2604C">
        <w:rPr>
          <w:rFonts w:asciiTheme="majorBidi" w:hAnsiTheme="majorBidi" w:cstheme="majorBidi"/>
        </w:rPr>
        <w:t xml:space="preserve"> </w:t>
      </w:r>
    </w:p>
    <w:p w:rsidR="00375C1E" w:rsidRDefault="00375C1E" w:rsidP="006B72A1">
      <w:pPr>
        <w:spacing w:line="360" w:lineRule="auto"/>
        <w:ind w:firstLine="540"/>
        <w:jc w:val="both"/>
        <w:rPr>
          <w:rFonts w:asciiTheme="majorBidi" w:hAnsiTheme="majorBidi" w:cstheme="majorBidi"/>
        </w:rPr>
      </w:pPr>
      <w:r w:rsidRPr="00B2604C">
        <w:rPr>
          <w:rFonts w:asciiTheme="majorBidi" w:hAnsiTheme="majorBidi" w:cstheme="majorBidi"/>
        </w:rPr>
        <w:tab/>
        <w:t xml:space="preserve">Bütün bu açıklamalar, kulluğun sadece belli günlere </w:t>
      </w:r>
      <w:r w:rsidR="00DF273F">
        <w:rPr>
          <w:rFonts w:asciiTheme="majorBidi" w:hAnsiTheme="majorBidi" w:cstheme="majorBidi"/>
        </w:rPr>
        <w:t xml:space="preserve">belli mekânlara </w:t>
      </w:r>
      <w:r w:rsidRPr="00B2604C">
        <w:rPr>
          <w:rFonts w:asciiTheme="majorBidi" w:hAnsiTheme="majorBidi" w:cstheme="majorBidi"/>
        </w:rPr>
        <w:t xml:space="preserve">tahsisinin uygun olmadığını göstermektedir. Allah Teâlâ’nın Ramazan ayı, kadir gecesi, Cuma günü, seher vakti gibi kıymetli, rahmetinin ve bağışlamasının bol olduğu günleri tahsis etmesinin sebebi, </w:t>
      </w:r>
      <w:proofErr w:type="spellStart"/>
      <w:r w:rsidRPr="00B2604C">
        <w:rPr>
          <w:rFonts w:asciiTheme="majorBidi" w:hAnsiTheme="majorBidi" w:cstheme="majorBidi"/>
        </w:rPr>
        <w:t>mü’minlere</w:t>
      </w:r>
      <w:proofErr w:type="spellEnd"/>
      <w:r w:rsidRPr="00B2604C">
        <w:rPr>
          <w:rFonts w:asciiTheme="majorBidi" w:hAnsiTheme="majorBidi" w:cstheme="majorBidi"/>
        </w:rPr>
        <w:t xml:space="preserve"> olan engin rahmetinin sonucudur. Allah Teâlâ’nın diğer günleri de kulluğun yerine getirilmesi, ibadetlerin </w:t>
      </w:r>
      <w:proofErr w:type="spellStart"/>
      <w:r w:rsidR="006B72A1">
        <w:rPr>
          <w:rFonts w:asciiTheme="majorBidi" w:hAnsiTheme="majorBidi" w:cstheme="majorBidi"/>
        </w:rPr>
        <w:t>î</w:t>
      </w:r>
      <w:r w:rsidRPr="00B2604C">
        <w:rPr>
          <w:rFonts w:asciiTheme="majorBidi" w:hAnsiTheme="majorBidi" w:cstheme="majorBidi"/>
        </w:rPr>
        <w:t>fa</w:t>
      </w:r>
      <w:proofErr w:type="spellEnd"/>
      <w:r w:rsidRPr="00B2604C">
        <w:rPr>
          <w:rFonts w:asciiTheme="majorBidi" w:hAnsiTheme="majorBidi" w:cstheme="majorBidi"/>
        </w:rPr>
        <w:t xml:space="preserve"> edilmesi için önemli ve anlamlıdır. Akıp giden zaman içerisinde kulluk ve onun gereği olan ibadetlerin de kesintisiz ve noksansız devam etmesi gerekir. </w:t>
      </w:r>
      <w:proofErr w:type="spellStart"/>
      <w:r w:rsidRPr="00B2604C">
        <w:rPr>
          <w:rFonts w:asciiTheme="majorBidi" w:hAnsiTheme="majorBidi" w:cstheme="majorBidi"/>
        </w:rPr>
        <w:t>Mü’min</w:t>
      </w:r>
      <w:proofErr w:type="spellEnd"/>
      <w:r w:rsidRPr="00B2604C">
        <w:rPr>
          <w:rFonts w:asciiTheme="majorBidi" w:hAnsiTheme="majorBidi" w:cstheme="majorBidi"/>
        </w:rPr>
        <w:t xml:space="preserve">, emanet olarak verilen hayatın, hiç ara vermeden tükendiğini unutmamalı ve kulluğun ebediyete uzanan çizgide sürekli devam etmesi gerektiğini aklından asla çıkarmamalıdır. </w:t>
      </w:r>
    </w:p>
    <w:p w:rsidR="00984616" w:rsidRDefault="00984616" w:rsidP="006B72A1">
      <w:pPr>
        <w:spacing w:line="360" w:lineRule="auto"/>
        <w:ind w:firstLine="540"/>
        <w:jc w:val="both"/>
        <w:rPr>
          <w:rFonts w:asciiTheme="majorBidi" w:hAnsiTheme="majorBidi" w:cstheme="majorBidi"/>
        </w:rPr>
      </w:pPr>
      <w:r>
        <w:rPr>
          <w:rFonts w:asciiTheme="majorBidi" w:hAnsiTheme="majorBidi" w:cstheme="majorBidi"/>
        </w:rPr>
        <w:t>Rabbim bizleri kulluğunda daim olanlardan eylesin. İbadetlere karşı burada kazandığımız iştiyakı ömür boyu var eylesin. İbadetlerimizi yük olarak gör</w:t>
      </w:r>
      <w:r w:rsidR="00145C7A">
        <w:rPr>
          <w:rFonts w:asciiTheme="majorBidi" w:hAnsiTheme="majorBidi" w:cstheme="majorBidi"/>
        </w:rPr>
        <w:t xml:space="preserve">enlerden değil, ibadetle huzura vardığının bilincine </w:t>
      </w:r>
      <w:r w:rsidR="006B72A1">
        <w:rPr>
          <w:rFonts w:asciiTheme="majorBidi" w:hAnsiTheme="majorBidi" w:cstheme="majorBidi"/>
        </w:rPr>
        <w:t>olanlardan</w:t>
      </w:r>
      <w:r w:rsidR="00145C7A">
        <w:rPr>
          <w:rFonts w:asciiTheme="majorBidi" w:hAnsiTheme="majorBidi" w:cstheme="majorBidi"/>
        </w:rPr>
        <w:t xml:space="preserve"> </w:t>
      </w:r>
      <w:r>
        <w:rPr>
          <w:rFonts w:asciiTheme="majorBidi" w:hAnsiTheme="majorBidi" w:cstheme="majorBidi"/>
        </w:rPr>
        <w:t xml:space="preserve">eylesin. </w:t>
      </w:r>
      <w:r w:rsidR="00145C7A">
        <w:rPr>
          <w:rFonts w:asciiTheme="majorBidi" w:hAnsiTheme="majorBidi" w:cstheme="majorBidi"/>
        </w:rPr>
        <w:t xml:space="preserve">İbadetlerimizin bizleri koruyan bir kalkan olmasını nasip eylesin. </w:t>
      </w:r>
      <w:r w:rsidR="001A295A">
        <w:rPr>
          <w:rFonts w:asciiTheme="majorBidi" w:hAnsiTheme="majorBidi" w:cstheme="majorBidi"/>
        </w:rPr>
        <w:t xml:space="preserve"> </w:t>
      </w:r>
      <w:r w:rsidR="00145C7A">
        <w:rPr>
          <w:rFonts w:asciiTheme="majorBidi" w:hAnsiTheme="majorBidi" w:cstheme="majorBidi"/>
        </w:rPr>
        <w:t xml:space="preserve">Haccımızı </w:t>
      </w:r>
      <w:proofErr w:type="spellStart"/>
      <w:r w:rsidR="00145C7A">
        <w:rPr>
          <w:rFonts w:asciiTheme="majorBidi" w:hAnsiTheme="majorBidi" w:cstheme="majorBidi"/>
        </w:rPr>
        <w:t>mebrur</w:t>
      </w:r>
      <w:proofErr w:type="spellEnd"/>
      <w:r w:rsidR="00145C7A">
        <w:rPr>
          <w:rFonts w:asciiTheme="majorBidi" w:hAnsiTheme="majorBidi" w:cstheme="majorBidi"/>
        </w:rPr>
        <w:t xml:space="preserve">, </w:t>
      </w:r>
      <w:proofErr w:type="spellStart"/>
      <w:r w:rsidR="00145C7A">
        <w:rPr>
          <w:rFonts w:asciiTheme="majorBidi" w:hAnsiTheme="majorBidi" w:cstheme="majorBidi"/>
        </w:rPr>
        <w:t>sa’yımızı</w:t>
      </w:r>
      <w:proofErr w:type="spellEnd"/>
      <w:r w:rsidR="00145C7A">
        <w:rPr>
          <w:rFonts w:asciiTheme="majorBidi" w:hAnsiTheme="majorBidi" w:cstheme="majorBidi"/>
        </w:rPr>
        <w:t xml:space="preserve"> </w:t>
      </w:r>
      <w:proofErr w:type="gramStart"/>
      <w:r w:rsidR="00145C7A">
        <w:rPr>
          <w:rFonts w:asciiTheme="majorBidi" w:hAnsiTheme="majorBidi" w:cstheme="majorBidi"/>
        </w:rPr>
        <w:t>meşkur</w:t>
      </w:r>
      <w:proofErr w:type="gramEnd"/>
      <w:r w:rsidR="00145C7A">
        <w:rPr>
          <w:rFonts w:asciiTheme="majorBidi" w:hAnsiTheme="majorBidi" w:cstheme="majorBidi"/>
        </w:rPr>
        <w:t xml:space="preserve">, </w:t>
      </w:r>
      <w:proofErr w:type="spellStart"/>
      <w:r w:rsidR="00145C7A">
        <w:rPr>
          <w:rFonts w:asciiTheme="majorBidi" w:hAnsiTheme="majorBidi" w:cstheme="majorBidi"/>
        </w:rPr>
        <w:t>zenbimizi</w:t>
      </w:r>
      <w:proofErr w:type="spellEnd"/>
      <w:r w:rsidR="00145C7A">
        <w:rPr>
          <w:rFonts w:asciiTheme="majorBidi" w:hAnsiTheme="majorBidi" w:cstheme="majorBidi"/>
        </w:rPr>
        <w:t xml:space="preserve"> mağfur, din ve dünyalarımızı mamur eylesin. Hepimize salimen </w:t>
      </w:r>
      <w:proofErr w:type="spellStart"/>
      <w:r w:rsidR="00145C7A">
        <w:rPr>
          <w:rFonts w:asciiTheme="majorBidi" w:hAnsiTheme="majorBidi" w:cstheme="majorBidi"/>
        </w:rPr>
        <w:t>ğanimen</w:t>
      </w:r>
      <w:proofErr w:type="spellEnd"/>
      <w:r w:rsidR="00145C7A">
        <w:rPr>
          <w:rFonts w:asciiTheme="majorBidi" w:hAnsiTheme="majorBidi" w:cstheme="majorBidi"/>
        </w:rPr>
        <w:t xml:space="preserve"> evimize, sevdiklerimize kavuşabilmeyi nasip eylesin…</w:t>
      </w:r>
    </w:p>
    <w:p w:rsidR="001A295A" w:rsidRDefault="001A295A" w:rsidP="001A295A">
      <w:pPr>
        <w:spacing w:line="360" w:lineRule="auto"/>
        <w:ind w:firstLine="540"/>
        <w:jc w:val="both"/>
        <w:rPr>
          <w:rFonts w:asciiTheme="majorBidi" w:hAnsiTheme="majorBidi" w:cstheme="majorBidi"/>
        </w:rPr>
      </w:pPr>
    </w:p>
    <w:p w:rsidR="00DF273F" w:rsidRDefault="00DF273F" w:rsidP="00D1559C">
      <w:pPr>
        <w:ind w:firstLine="539"/>
        <w:jc w:val="both"/>
        <w:rPr>
          <w:rFonts w:asciiTheme="majorBidi" w:hAnsiTheme="majorBidi" w:cstheme="majorBidi"/>
          <w:b/>
          <w:bCs/>
          <w:i/>
          <w:iCs/>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rsidR="00145C7A" w:rsidRPr="00DF273F" w:rsidRDefault="00145C7A" w:rsidP="006B72A1">
      <w:pPr>
        <w:ind w:firstLine="539"/>
        <w:jc w:val="both"/>
        <w:rPr>
          <w:rFonts w:asciiTheme="majorBidi" w:hAnsiTheme="majorBidi" w:cstheme="majorBidi"/>
          <w:b/>
          <w:bCs/>
          <w:i/>
          <w:iCs/>
        </w:rPr>
      </w:pP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p>
    <w:sectPr w:rsidR="00145C7A" w:rsidRPr="00DF273F" w:rsidSect="00984616">
      <w:pgSz w:w="11906" w:h="16838"/>
      <w:pgMar w:top="993" w:right="926" w:bottom="70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86" w:rsidRDefault="00733786">
      <w:r>
        <w:separator/>
      </w:r>
    </w:p>
  </w:endnote>
  <w:endnote w:type="continuationSeparator" w:id="0">
    <w:p w:rsidR="00733786" w:rsidRDefault="00733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86" w:rsidRDefault="00733786">
      <w:r>
        <w:separator/>
      </w:r>
    </w:p>
  </w:footnote>
  <w:footnote w:type="continuationSeparator" w:id="0">
    <w:p w:rsidR="00733786" w:rsidRDefault="00733786">
      <w:r>
        <w:continuationSeparator/>
      </w:r>
    </w:p>
  </w:footnote>
  <w:footnote w:id="1">
    <w:p w:rsidR="00DE3857" w:rsidRPr="00CD70C2" w:rsidRDefault="00DE3857" w:rsidP="00B4558E">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sz w:val="18"/>
          <w:szCs w:val="18"/>
          <w:vertAlign w:val="superscript"/>
        </w:rPr>
        <w:footnoteRef/>
      </w:r>
      <w:proofErr w:type="spellStart"/>
      <w:r w:rsidRPr="00CD70C2">
        <w:rPr>
          <w:rFonts w:asciiTheme="majorBidi" w:hAnsiTheme="majorBidi" w:cstheme="majorBidi"/>
          <w:sz w:val="18"/>
          <w:szCs w:val="18"/>
        </w:rPr>
        <w:t>Zâriyât</w:t>
      </w:r>
      <w:proofErr w:type="spellEnd"/>
      <w:r w:rsidRPr="00CD70C2">
        <w:rPr>
          <w:rFonts w:asciiTheme="majorBidi" w:hAnsiTheme="majorBidi" w:cstheme="majorBidi"/>
          <w:sz w:val="18"/>
          <w:szCs w:val="18"/>
        </w:rPr>
        <w:t>, 51/56  </w:t>
      </w:r>
    </w:p>
  </w:footnote>
  <w:footnote w:id="2">
    <w:p w:rsidR="00DE3857" w:rsidRPr="00CD70C2" w:rsidRDefault="00DE3857" w:rsidP="008D5740">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sz w:val="18"/>
          <w:szCs w:val="18"/>
          <w:vertAlign w:val="superscript"/>
        </w:rPr>
        <w:footnoteRef/>
      </w:r>
      <w:proofErr w:type="spellStart"/>
      <w:r w:rsidRPr="00CD70C2">
        <w:rPr>
          <w:rFonts w:asciiTheme="majorBidi" w:hAnsiTheme="majorBidi" w:cstheme="majorBidi"/>
          <w:sz w:val="18"/>
          <w:szCs w:val="18"/>
        </w:rPr>
        <w:t>Kıyâmet</w:t>
      </w:r>
      <w:proofErr w:type="spellEnd"/>
      <w:r w:rsidRPr="00CD70C2">
        <w:rPr>
          <w:rFonts w:asciiTheme="majorBidi" w:hAnsiTheme="majorBidi" w:cstheme="majorBidi"/>
          <w:sz w:val="18"/>
          <w:szCs w:val="18"/>
        </w:rPr>
        <w:t>, 75/36  </w:t>
      </w:r>
    </w:p>
  </w:footnote>
  <w:footnote w:id="3">
    <w:p w:rsidR="00DE3857" w:rsidRPr="00CD70C2" w:rsidRDefault="00DE3857" w:rsidP="008D5740">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sz w:val="18"/>
          <w:szCs w:val="18"/>
          <w:vertAlign w:val="superscript"/>
        </w:rPr>
        <w:footnoteRef/>
      </w:r>
      <w:proofErr w:type="spellStart"/>
      <w:r w:rsidRPr="00CD70C2">
        <w:rPr>
          <w:rFonts w:asciiTheme="majorBidi" w:hAnsiTheme="majorBidi" w:cstheme="majorBidi"/>
          <w:sz w:val="18"/>
          <w:szCs w:val="18"/>
        </w:rPr>
        <w:t>Mü’minûn</w:t>
      </w:r>
      <w:proofErr w:type="spellEnd"/>
      <w:r w:rsidRPr="00CD70C2">
        <w:rPr>
          <w:rFonts w:asciiTheme="majorBidi" w:hAnsiTheme="majorBidi" w:cstheme="majorBidi"/>
          <w:sz w:val="18"/>
          <w:szCs w:val="18"/>
        </w:rPr>
        <w:t xml:space="preserve">, 23/115 </w:t>
      </w:r>
    </w:p>
  </w:footnote>
  <w:footnote w:id="4">
    <w:p w:rsidR="00DE3857" w:rsidRPr="00CD70C2" w:rsidRDefault="00DE3857" w:rsidP="008D5740">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sz w:val="18"/>
          <w:szCs w:val="18"/>
          <w:vertAlign w:val="superscript"/>
        </w:rPr>
        <w:footnoteRef/>
      </w:r>
      <w:r w:rsidRPr="00CD70C2">
        <w:rPr>
          <w:rFonts w:asciiTheme="majorBidi" w:hAnsiTheme="majorBidi" w:cstheme="majorBidi"/>
          <w:sz w:val="18"/>
          <w:szCs w:val="18"/>
        </w:rPr>
        <w:t xml:space="preserve">Bakara, 2/21 </w:t>
      </w:r>
    </w:p>
  </w:footnote>
  <w:footnote w:id="5">
    <w:p w:rsidR="00DE3857" w:rsidRPr="00CD70C2" w:rsidRDefault="00DE3857" w:rsidP="006C5B5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sz w:val="18"/>
          <w:szCs w:val="18"/>
          <w:vertAlign w:val="superscript"/>
        </w:rPr>
        <w:footnoteRef/>
      </w:r>
      <w:r w:rsidRPr="00CD70C2">
        <w:rPr>
          <w:rFonts w:asciiTheme="majorBidi" w:hAnsiTheme="majorBidi" w:cstheme="majorBidi"/>
          <w:sz w:val="18"/>
          <w:szCs w:val="18"/>
        </w:rPr>
        <w:t xml:space="preserve">Fatiha, 1/5 </w:t>
      </w:r>
    </w:p>
  </w:footnote>
  <w:footnote w:id="6">
    <w:p w:rsidR="00DE3857" w:rsidRPr="00CD70C2" w:rsidRDefault="00DE3857" w:rsidP="009D7E63">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sz w:val="18"/>
          <w:szCs w:val="18"/>
          <w:vertAlign w:val="superscript"/>
        </w:rPr>
        <w:footnoteRef/>
      </w:r>
      <w:r w:rsidRPr="00CD70C2">
        <w:rPr>
          <w:rFonts w:asciiTheme="majorBidi" w:hAnsiTheme="majorBidi" w:cstheme="majorBidi"/>
          <w:sz w:val="18"/>
          <w:szCs w:val="18"/>
        </w:rPr>
        <w:t xml:space="preserve">Elmalılı, Muhammed Hamdi </w:t>
      </w:r>
      <w:proofErr w:type="spellStart"/>
      <w:r w:rsidRPr="00CD70C2">
        <w:rPr>
          <w:rFonts w:asciiTheme="majorBidi" w:hAnsiTheme="majorBidi" w:cstheme="majorBidi"/>
          <w:sz w:val="18"/>
          <w:szCs w:val="18"/>
        </w:rPr>
        <w:t>Yazır</w:t>
      </w:r>
      <w:proofErr w:type="spellEnd"/>
      <w:r w:rsidRPr="00CD70C2">
        <w:rPr>
          <w:rFonts w:asciiTheme="majorBidi" w:hAnsiTheme="majorBidi" w:cstheme="majorBidi"/>
          <w:sz w:val="18"/>
          <w:szCs w:val="18"/>
        </w:rPr>
        <w:t xml:space="preserve">, </w:t>
      </w:r>
      <w:r w:rsidRPr="00CD70C2">
        <w:rPr>
          <w:rFonts w:asciiTheme="majorBidi" w:hAnsiTheme="majorBidi" w:cstheme="majorBidi"/>
          <w:i/>
          <w:sz w:val="18"/>
          <w:szCs w:val="18"/>
        </w:rPr>
        <w:t xml:space="preserve">Hak Dini </w:t>
      </w:r>
      <w:proofErr w:type="spellStart"/>
      <w:r w:rsidRPr="00CD70C2">
        <w:rPr>
          <w:rFonts w:asciiTheme="majorBidi" w:hAnsiTheme="majorBidi" w:cstheme="majorBidi"/>
          <w:i/>
          <w:sz w:val="18"/>
          <w:szCs w:val="18"/>
        </w:rPr>
        <w:t>Kur’ân</w:t>
      </w:r>
      <w:proofErr w:type="spellEnd"/>
      <w:r w:rsidRPr="00CD70C2">
        <w:rPr>
          <w:rFonts w:asciiTheme="majorBidi" w:hAnsiTheme="majorBidi" w:cstheme="majorBidi"/>
          <w:i/>
          <w:sz w:val="18"/>
          <w:szCs w:val="18"/>
        </w:rPr>
        <w:t xml:space="preserve"> Dili</w:t>
      </w:r>
      <w:r w:rsidR="009D7E63">
        <w:rPr>
          <w:rFonts w:asciiTheme="majorBidi" w:hAnsiTheme="majorBidi" w:cstheme="majorBidi"/>
          <w:sz w:val="18"/>
          <w:szCs w:val="18"/>
        </w:rPr>
        <w:t>, Çelik-Şura, İstanbul</w:t>
      </w:r>
      <w:r w:rsidR="00D032DB">
        <w:rPr>
          <w:rFonts w:asciiTheme="majorBidi" w:hAnsiTheme="majorBidi" w:cstheme="majorBidi"/>
          <w:sz w:val="18"/>
          <w:szCs w:val="18"/>
        </w:rPr>
        <w:t xml:space="preserve"> </w:t>
      </w:r>
      <w:proofErr w:type="spellStart"/>
      <w:r w:rsidR="009D7E63">
        <w:rPr>
          <w:rFonts w:asciiTheme="majorBidi" w:hAnsiTheme="majorBidi" w:cstheme="majorBidi"/>
          <w:sz w:val="18"/>
          <w:szCs w:val="18"/>
        </w:rPr>
        <w:t>ty</w:t>
      </w:r>
      <w:proofErr w:type="spellEnd"/>
      <w:r w:rsidR="00D032DB">
        <w:rPr>
          <w:rFonts w:asciiTheme="majorBidi" w:hAnsiTheme="majorBidi" w:cstheme="majorBidi"/>
          <w:sz w:val="18"/>
          <w:szCs w:val="18"/>
        </w:rPr>
        <w:t>, I/</w:t>
      </w:r>
      <w:r w:rsidR="000A5B70" w:rsidRPr="00CD70C2">
        <w:rPr>
          <w:rFonts w:asciiTheme="majorBidi" w:hAnsiTheme="majorBidi" w:cstheme="majorBidi"/>
          <w:sz w:val="18"/>
          <w:szCs w:val="18"/>
        </w:rPr>
        <w:t>1</w:t>
      </w:r>
      <w:r w:rsidR="009D7E63">
        <w:rPr>
          <w:rFonts w:asciiTheme="majorBidi" w:hAnsiTheme="majorBidi" w:cstheme="majorBidi"/>
          <w:sz w:val="18"/>
          <w:szCs w:val="18"/>
        </w:rPr>
        <w:t>09.</w:t>
      </w:r>
      <w:r w:rsidR="000A5B70" w:rsidRPr="00CD70C2">
        <w:rPr>
          <w:rFonts w:asciiTheme="majorBidi" w:hAnsiTheme="majorBidi" w:cstheme="majorBidi"/>
          <w:sz w:val="18"/>
          <w:szCs w:val="18"/>
        </w:rPr>
        <w:t xml:space="preserve"> </w:t>
      </w:r>
    </w:p>
  </w:footnote>
  <w:footnote w:id="7">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proofErr w:type="spellStart"/>
      <w:r w:rsidRPr="00CD70C2">
        <w:rPr>
          <w:rFonts w:asciiTheme="majorBidi" w:hAnsiTheme="majorBidi" w:cstheme="majorBidi"/>
          <w:sz w:val="18"/>
          <w:szCs w:val="18"/>
        </w:rPr>
        <w:t>Hicr</w:t>
      </w:r>
      <w:proofErr w:type="spellEnd"/>
      <w:r w:rsidRPr="00CD70C2">
        <w:rPr>
          <w:rFonts w:asciiTheme="majorBidi" w:hAnsiTheme="majorBidi" w:cstheme="majorBidi"/>
          <w:sz w:val="18"/>
          <w:szCs w:val="18"/>
        </w:rPr>
        <w:t>, 15/97-99  </w:t>
      </w:r>
    </w:p>
  </w:footnote>
  <w:footnote w:id="8">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b/>
          <w:bCs/>
          <w:sz w:val="18"/>
          <w:szCs w:val="18"/>
          <w:vertAlign w:val="superscript"/>
        </w:rPr>
        <w:t xml:space="preserve"> </w:t>
      </w:r>
      <w:r w:rsidRPr="00CD70C2">
        <w:rPr>
          <w:rFonts w:asciiTheme="majorBidi" w:hAnsiTheme="majorBidi" w:cstheme="majorBidi"/>
          <w:sz w:val="18"/>
          <w:szCs w:val="18"/>
        </w:rPr>
        <w:t xml:space="preserve">Bkz. Bakara, 2/284; </w:t>
      </w:r>
      <w:proofErr w:type="spellStart"/>
      <w:r w:rsidRPr="00CD70C2">
        <w:rPr>
          <w:rFonts w:asciiTheme="majorBidi" w:hAnsiTheme="majorBidi" w:cstheme="majorBidi"/>
          <w:sz w:val="18"/>
          <w:szCs w:val="18"/>
        </w:rPr>
        <w:t>Ankebût</w:t>
      </w:r>
      <w:proofErr w:type="spellEnd"/>
      <w:r w:rsidRPr="00CD70C2">
        <w:rPr>
          <w:rFonts w:asciiTheme="majorBidi" w:hAnsiTheme="majorBidi" w:cstheme="majorBidi"/>
          <w:sz w:val="18"/>
          <w:szCs w:val="18"/>
        </w:rPr>
        <w:t xml:space="preserve">, 29/3 </w:t>
      </w:r>
    </w:p>
  </w:footnote>
  <w:footnote w:id="9">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b/>
          <w:bCs/>
          <w:sz w:val="18"/>
          <w:szCs w:val="18"/>
          <w:vertAlign w:val="superscript"/>
        </w:rPr>
        <w:t xml:space="preserve"> </w:t>
      </w:r>
      <w:proofErr w:type="spellStart"/>
      <w:r w:rsidRPr="00CD70C2">
        <w:rPr>
          <w:rFonts w:asciiTheme="majorBidi" w:hAnsiTheme="majorBidi" w:cstheme="majorBidi"/>
          <w:sz w:val="18"/>
          <w:szCs w:val="18"/>
        </w:rPr>
        <w:t>Tirmizî</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Kıyâmet</w:t>
      </w:r>
      <w:proofErr w:type="spellEnd"/>
      <w:r w:rsidRPr="00CD70C2">
        <w:rPr>
          <w:rFonts w:asciiTheme="majorBidi" w:hAnsiTheme="majorBidi" w:cstheme="majorBidi"/>
          <w:sz w:val="18"/>
          <w:szCs w:val="18"/>
        </w:rPr>
        <w:t xml:space="preserve">, 1 </w:t>
      </w:r>
    </w:p>
  </w:footnote>
  <w:footnote w:id="10">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sz w:val="18"/>
          <w:szCs w:val="18"/>
        </w:rPr>
        <w:t>Bakar</w:t>
      </w:r>
      <w:r w:rsidR="00B2604C">
        <w:rPr>
          <w:rFonts w:asciiTheme="majorBidi" w:hAnsiTheme="majorBidi" w:cstheme="majorBidi"/>
          <w:sz w:val="18"/>
          <w:szCs w:val="18"/>
        </w:rPr>
        <w:t>a</w:t>
      </w:r>
      <w:r w:rsidRPr="00CD70C2">
        <w:rPr>
          <w:rFonts w:asciiTheme="majorBidi" w:hAnsiTheme="majorBidi" w:cstheme="majorBidi"/>
          <w:sz w:val="18"/>
          <w:szCs w:val="18"/>
        </w:rPr>
        <w:t xml:space="preserve">, 2/238 </w:t>
      </w:r>
    </w:p>
  </w:footnote>
  <w:footnote w:id="11">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Mü’minûn</w:t>
      </w:r>
      <w:proofErr w:type="spellEnd"/>
      <w:r w:rsidRPr="00CD70C2">
        <w:rPr>
          <w:rFonts w:asciiTheme="majorBidi" w:hAnsiTheme="majorBidi" w:cstheme="majorBidi"/>
          <w:sz w:val="18"/>
          <w:szCs w:val="18"/>
        </w:rPr>
        <w:t xml:space="preserve">, 23/1, 2, 9 </w:t>
      </w:r>
    </w:p>
  </w:footnote>
  <w:footnote w:id="12">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b/>
          <w:bCs/>
          <w:sz w:val="18"/>
          <w:szCs w:val="18"/>
          <w:vertAlign w:val="superscript"/>
        </w:rPr>
        <w:t xml:space="preserve"> </w:t>
      </w:r>
      <w:proofErr w:type="spellStart"/>
      <w:r w:rsidRPr="00CD70C2">
        <w:rPr>
          <w:rFonts w:asciiTheme="majorBidi" w:hAnsiTheme="majorBidi" w:cstheme="majorBidi"/>
          <w:sz w:val="18"/>
          <w:szCs w:val="18"/>
        </w:rPr>
        <w:t>Meâric</w:t>
      </w:r>
      <w:proofErr w:type="spellEnd"/>
      <w:r w:rsidRPr="00CD70C2">
        <w:rPr>
          <w:rFonts w:asciiTheme="majorBidi" w:hAnsiTheme="majorBidi" w:cstheme="majorBidi"/>
          <w:sz w:val="18"/>
          <w:szCs w:val="18"/>
        </w:rPr>
        <w:t xml:space="preserve">, 70/23 </w:t>
      </w:r>
    </w:p>
  </w:footnote>
  <w:footnote w:id="13">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b/>
          <w:bCs/>
          <w:sz w:val="18"/>
          <w:szCs w:val="18"/>
          <w:vertAlign w:val="superscript"/>
        </w:rPr>
        <w:t xml:space="preserve"> </w:t>
      </w:r>
      <w:proofErr w:type="spellStart"/>
      <w:r w:rsidRPr="00CD70C2">
        <w:rPr>
          <w:rFonts w:asciiTheme="majorBidi" w:hAnsiTheme="majorBidi" w:cstheme="majorBidi"/>
          <w:sz w:val="18"/>
          <w:szCs w:val="18"/>
        </w:rPr>
        <w:t>Buharî</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Savm</w:t>
      </w:r>
      <w:proofErr w:type="spellEnd"/>
      <w:r w:rsidRPr="00CD70C2">
        <w:rPr>
          <w:rFonts w:asciiTheme="majorBidi" w:hAnsiTheme="majorBidi" w:cstheme="majorBidi"/>
          <w:sz w:val="18"/>
          <w:szCs w:val="18"/>
        </w:rPr>
        <w:t xml:space="preserve">, 64, </w:t>
      </w:r>
      <w:proofErr w:type="spellStart"/>
      <w:r w:rsidRPr="00CD70C2">
        <w:rPr>
          <w:rFonts w:asciiTheme="majorBidi" w:hAnsiTheme="majorBidi" w:cstheme="majorBidi"/>
          <w:sz w:val="18"/>
          <w:szCs w:val="18"/>
        </w:rPr>
        <w:t>Rikâk</w:t>
      </w:r>
      <w:proofErr w:type="spellEnd"/>
      <w:r w:rsidRPr="00CD70C2">
        <w:rPr>
          <w:rFonts w:asciiTheme="majorBidi" w:hAnsiTheme="majorBidi" w:cstheme="majorBidi"/>
          <w:sz w:val="18"/>
          <w:szCs w:val="18"/>
        </w:rPr>
        <w:t xml:space="preserve">, 18; </w:t>
      </w:r>
      <w:proofErr w:type="spellStart"/>
      <w:r w:rsidRPr="00093FFE">
        <w:rPr>
          <w:rFonts w:asciiTheme="majorBidi" w:hAnsiTheme="majorBidi" w:cstheme="majorBidi"/>
          <w:sz w:val="18"/>
          <w:szCs w:val="18"/>
        </w:rPr>
        <w:t>Müsâfirûn</w:t>
      </w:r>
      <w:proofErr w:type="spellEnd"/>
      <w:r w:rsidRPr="00CD70C2">
        <w:rPr>
          <w:rFonts w:asciiTheme="majorBidi" w:hAnsiTheme="majorBidi" w:cstheme="majorBidi"/>
          <w:sz w:val="18"/>
          <w:szCs w:val="18"/>
        </w:rPr>
        <w:t xml:space="preserve">, 217; </w:t>
      </w:r>
      <w:proofErr w:type="spellStart"/>
      <w:r w:rsidRPr="00CD70C2">
        <w:rPr>
          <w:rFonts w:asciiTheme="majorBidi" w:hAnsiTheme="majorBidi" w:cstheme="majorBidi"/>
          <w:sz w:val="18"/>
          <w:szCs w:val="18"/>
        </w:rPr>
        <w:t>Ebû</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Dâvûd</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Tatavvû</w:t>
      </w:r>
      <w:proofErr w:type="spellEnd"/>
      <w:r w:rsidRPr="00CD70C2">
        <w:rPr>
          <w:rFonts w:asciiTheme="majorBidi" w:hAnsiTheme="majorBidi" w:cstheme="majorBidi"/>
          <w:sz w:val="18"/>
          <w:szCs w:val="18"/>
        </w:rPr>
        <w:t xml:space="preserve">, 27; </w:t>
      </w:r>
      <w:proofErr w:type="spellStart"/>
      <w:r w:rsidRPr="00CD70C2">
        <w:rPr>
          <w:rFonts w:asciiTheme="majorBidi" w:hAnsiTheme="majorBidi" w:cstheme="majorBidi"/>
          <w:sz w:val="18"/>
          <w:szCs w:val="18"/>
        </w:rPr>
        <w:t>Ahmed</w:t>
      </w:r>
      <w:proofErr w:type="spellEnd"/>
      <w:r w:rsidRPr="00CD70C2">
        <w:rPr>
          <w:rFonts w:asciiTheme="majorBidi" w:hAnsiTheme="majorBidi" w:cstheme="majorBidi"/>
          <w:sz w:val="18"/>
          <w:szCs w:val="18"/>
        </w:rPr>
        <w:t xml:space="preserve"> b. </w:t>
      </w:r>
      <w:proofErr w:type="spellStart"/>
      <w:r w:rsidRPr="00CD70C2">
        <w:rPr>
          <w:rFonts w:asciiTheme="majorBidi" w:hAnsiTheme="majorBidi" w:cstheme="majorBidi"/>
          <w:sz w:val="18"/>
          <w:szCs w:val="18"/>
        </w:rPr>
        <w:t>Hanbel</w:t>
      </w:r>
      <w:proofErr w:type="spellEnd"/>
      <w:r w:rsidRPr="00CD70C2">
        <w:rPr>
          <w:rFonts w:asciiTheme="majorBidi" w:hAnsiTheme="majorBidi" w:cstheme="majorBidi"/>
          <w:sz w:val="18"/>
          <w:szCs w:val="18"/>
        </w:rPr>
        <w:t xml:space="preserve">, IV, 109 </w:t>
      </w:r>
    </w:p>
  </w:footnote>
  <w:footnote w:id="14">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b/>
          <w:bCs/>
          <w:sz w:val="18"/>
          <w:szCs w:val="18"/>
          <w:vertAlign w:val="superscript"/>
        </w:rPr>
        <w:t xml:space="preserve"> </w:t>
      </w:r>
      <w:proofErr w:type="spellStart"/>
      <w:r w:rsidRPr="00CD70C2">
        <w:rPr>
          <w:rFonts w:asciiTheme="majorBidi" w:hAnsiTheme="majorBidi" w:cstheme="majorBidi"/>
          <w:sz w:val="18"/>
          <w:szCs w:val="18"/>
        </w:rPr>
        <w:t>Buharî</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Îman</w:t>
      </w:r>
      <w:proofErr w:type="spellEnd"/>
      <w:r w:rsidRPr="00CD70C2">
        <w:rPr>
          <w:rFonts w:asciiTheme="majorBidi" w:hAnsiTheme="majorBidi" w:cstheme="majorBidi"/>
          <w:sz w:val="18"/>
          <w:szCs w:val="18"/>
        </w:rPr>
        <w:t xml:space="preserve">, 32; </w:t>
      </w:r>
      <w:proofErr w:type="spellStart"/>
      <w:r w:rsidRPr="00CD70C2">
        <w:rPr>
          <w:rFonts w:asciiTheme="majorBidi" w:hAnsiTheme="majorBidi" w:cstheme="majorBidi"/>
          <w:sz w:val="18"/>
          <w:szCs w:val="18"/>
        </w:rPr>
        <w:t>Rikâk</w:t>
      </w:r>
      <w:proofErr w:type="spellEnd"/>
      <w:r w:rsidRPr="00CD70C2">
        <w:rPr>
          <w:rFonts w:asciiTheme="majorBidi" w:hAnsiTheme="majorBidi" w:cstheme="majorBidi"/>
          <w:sz w:val="18"/>
          <w:szCs w:val="18"/>
        </w:rPr>
        <w:t xml:space="preserve">, 18; </w:t>
      </w:r>
      <w:proofErr w:type="spellStart"/>
      <w:r w:rsidRPr="00CD70C2">
        <w:rPr>
          <w:rFonts w:asciiTheme="majorBidi" w:hAnsiTheme="majorBidi" w:cstheme="majorBidi"/>
          <w:sz w:val="18"/>
          <w:szCs w:val="18"/>
        </w:rPr>
        <w:t>Müsafirûn</w:t>
      </w:r>
      <w:proofErr w:type="spellEnd"/>
      <w:r w:rsidRPr="00CD70C2">
        <w:rPr>
          <w:rFonts w:asciiTheme="majorBidi" w:hAnsiTheme="majorBidi" w:cstheme="majorBidi"/>
          <w:sz w:val="18"/>
          <w:szCs w:val="18"/>
        </w:rPr>
        <w:t xml:space="preserve">, 216, 218; </w:t>
      </w:r>
      <w:proofErr w:type="spellStart"/>
      <w:r w:rsidRPr="00CD70C2">
        <w:rPr>
          <w:rFonts w:asciiTheme="majorBidi" w:hAnsiTheme="majorBidi" w:cstheme="majorBidi"/>
          <w:sz w:val="18"/>
          <w:szCs w:val="18"/>
        </w:rPr>
        <w:t>Münâfikûn</w:t>
      </w:r>
      <w:proofErr w:type="spellEnd"/>
      <w:r w:rsidRPr="00CD70C2">
        <w:rPr>
          <w:rFonts w:asciiTheme="majorBidi" w:hAnsiTheme="majorBidi" w:cstheme="majorBidi"/>
          <w:sz w:val="18"/>
          <w:szCs w:val="18"/>
        </w:rPr>
        <w:t xml:space="preserve">, 78; </w:t>
      </w:r>
      <w:proofErr w:type="spellStart"/>
      <w:r w:rsidRPr="00CD70C2">
        <w:rPr>
          <w:rFonts w:asciiTheme="majorBidi" w:hAnsiTheme="majorBidi" w:cstheme="majorBidi"/>
          <w:sz w:val="18"/>
          <w:szCs w:val="18"/>
        </w:rPr>
        <w:t>Ebû</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Dâvûd</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Tatavvû</w:t>
      </w:r>
      <w:proofErr w:type="spellEnd"/>
      <w:r w:rsidRPr="00CD70C2">
        <w:rPr>
          <w:rFonts w:asciiTheme="majorBidi" w:hAnsiTheme="majorBidi" w:cstheme="majorBidi"/>
          <w:sz w:val="18"/>
          <w:szCs w:val="18"/>
        </w:rPr>
        <w:t xml:space="preserve">, 27; </w:t>
      </w:r>
      <w:proofErr w:type="spellStart"/>
      <w:r w:rsidRPr="00CD70C2">
        <w:rPr>
          <w:rFonts w:asciiTheme="majorBidi" w:hAnsiTheme="majorBidi" w:cstheme="majorBidi"/>
          <w:sz w:val="18"/>
          <w:szCs w:val="18"/>
        </w:rPr>
        <w:t>Nesâî</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Kıyâmü’l</w:t>
      </w:r>
      <w:proofErr w:type="spellEnd"/>
      <w:r w:rsidRPr="00CD70C2">
        <w:rPr>
          <w:rFonts w:asciiTheme="majorBidi" w:hAnsiTheme="majorBidi" w:cstheme="majorBidi"/>
          <w:sz w:val="18"/>
          <w:szCs w:val="18"/>
        </w:rPr>
        <w:t>-</w:t>
      </w:r>
      <w:proofErr w:type="spellStart"/>
      <w:r w:rsidRPr="00CD70C2">
        <w:rPr>
          <w:rFonts w:asciiTheme="majorBidi" w:hAnsiTheme="majorBidi" w:cstheme="majorBidi"/>
          <w:sz w:val="18"/>
          <w:szCs w:val="18"/>
        </w:rPr>
        <w:t>Leyl</w:t>
      </w:r>
      <w:proofErr w:type="spellEnd"/>
      <w:r w:rsidRPr="00CD70C2">
        <w:rPr>
          <w:rFonts w:asciiTheme="majorBidi" w:hAnsiTheme="majorBidi" w:cstheme="majorBidi"/>
          <w:sz w:val="18"/>
          <w:szCs w:val="18"/>
        </w:rPr>
        <w:t xml:space="preserve">, 19; </w:t>
      </w:r>
      <w:proofErr w:type="spellStart"/>
      <w:r w:rsidRPr="00CD70C2">
        <w:rPr>
          <w:rFonts w:asciiTheme="majorBidi" w:hAnsiTheme="majorBidi" w:cstheme="majorBidi"/>
          <w:sz w:val="18"/>
          <w:szCs w:val="18"/>
        </w:rPr>
        <w:t>İbn</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Mâce</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Zühd</w:t>
      </w:r>
      <w:proofErr w:type="spellEnd"/>
      <w:r w:rsidRPr="00CD70C2">
        <w:rPr>
          <w:rFonts w:asciiTheme="majorBidi" w:hAnsiTheme="majorBidi" w:cstheme="majorBidi"/>
          <w:sz w:val="18"/>
          <w:szCs w:val="18"/>
        </w:rPr>
        <w:t xml:space="preserve">, 28; </w:t>
      </w:r>
      <w:proofErr w:type="spellStart"/>
      <w:r w:rsidRPr="00CD70C2">
        <w:rPr>
          <w:rFonts w:asciiTheme="majorBidi" w:hAnsiTheme="majorBidi" w:cstheme="majorBidi"/>
          <w:sz w:val="18"/>
          <w:szCs w:val="18"/>
        </w:rPr>
        <w:t>Ahmed</w:t>
      </w:r>
      <w:proofErr w:type="spellEnd"/>
      <w:r w:rsidRPr="00CD70C2">
        <w:rPr>
          <w:rFonts w:asciiTheme="majorBidi" w:hAnsiTheme="majorBidi" w:cstheme="majorBidi"/>
          <w:sz w:val="18"/>
          <w:szCs w:val="18"/>
        </w:rPr>
        <w:t xml:space="preserve"> b. </w:t>
      </w:r>
      <w:proofErr w:type="spellStart"/>
      <w:r w:rsidRPr="00CD70C2">
        <w:rPr>
          <w:rFonts w:asciiTheme="majorBidi" w:hAnsiTheme="majorBidi" w:cstheme="majorBidi"/>
          <w:sz w:val="18"/>
          <w:szCs w:val="18"/>
        </w:rPr>
        <w:t>Hanbel</w:t>
      </w:r>
      <w:proofErr w:type="spellEnd"/>
      <w:r w:rsidRPr="00CD70C2">
        <w:rPr>
          <w:rFonts w:asciiTheme="majorBidi" w:hAnsiTheme="majorBidi" w:cstheme="majorBidi"/>
          <w:sz w:val="18"/>
          <w:szCs w:val="18"/>
        </w:rPr>
        <w:t xml:space="preserve">, V, 219; </w:t>
      </w:r>
      <w:proofErr w:type="spellStart"/>
      <w:r w:rsidRPr="00CD70C2">
        <w:rPr>
          <w:rFonts w:asciiTheme="majorBidi" w:hAnsiTheme="majorBidi" w:cstheme="majorBidi"/>
          <w:sz w:val="18"/>
          <w:szCs w:val="18"/>
        </w:rPr>
        <w:t>Nesâî</w:t>
      </w:r>
      <w:proofErr w:type="spellEnd"/>
      <w:r w:rsidRPr="00CD70C2">
        <w:rPr>
          <w:rFonts w:asciiTheme="majorBidi" w:hAnsiTheme="majorBidi" w:cstheme="majorBidi"/>
          <w:sz w:val="18"/>
          <w:szCs w:val="18"/>
        </w:rPr>
        <w:t>, Kıble, 13;  </w:t>
      </w:r>
    </w:p>
  </w:footnote>
  <w:footnote w:id="15">
    <w:p w:rsidR="00DE3857" w:rsidRPr="00CD70C2" w:rsidRDefault="00DE3857" w:rsidP="00CD70C2">
      <w:pPr>
        <w:pStyle w:val="DipnotMetni"/>
        <w:spacing w:before="0" w:beforeAutospacing="0" w:after="0" w:afterAutospacing="0"/>
        <w:rPr>
          <w:rFonts w:asciiTheme="majorBidi" w:hAnsiTheme="majorBidi" w:cstheme="majorBidi"/>
          <w:sz w:val="18"/>
          <w:szCs w:val="18"/>
        </w:rPr>
      </w:pPr>
      <w:r w:rsidRPr="00CD70C2">
        <w:rPr>
          <w:rStyle w:val="DipnotBavurusu"/>
          <w:rFonts w:asciiTheme="majorBidi" w:hAnsiTheme="majorBidi" w:cstheme="majorBidi"/>
          <w:b/>
          <w:bCs/>
          <w:sz w:val="18"/>
          <w:szCs w:val="18"/>
          <w:vertAlign w:val="superscript"/>
        </w:rPr>
        <w:footnoteRef/>
      </w:r>
      <w:r w:rsidRPr="00CD70C2">
        <w:rPr>
          <w:rFonts w:asciiTheme="majorBidi" w:hAnsiTheme="majorBidi" w:cstheme="majorBidi"/>
          <w:b/>
          <w:bCs/>
          <w:sz w:val="18"/>
          <w:szCs w:val="18"/>
          <w:vertAlign w:val="superscript"/>
        </w:rPr>
        <w:t xml:space="preserve"> </w:t>
      </w:r>
      <w:proofErr w:type="spellStart"/>
      <w:r w:rsidRPr="00CD70C2">
        <w:rPr>
          <w:rFonts w:asciiTheme="majorBidi" w:hAnsiTheme="majorBidi" w:cstheme="majorBidi"/>
          <w:sz w:val="18"/>
          <w:szCs w:val="18"/>
        </w:rPr>
        <w:t>Buharî</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Teheccüd</w:t>
      </w:r>
      <w:proofErr w:type="spellEnd"/>
      <w:r w:rsidRPr="00CD70C2">
        <w:rPr>
          <w:rFonts w:asciiTheme="majorBidi" w:hAnsiTheme="majorBidi" w:cstheme="majorBidi"/>
          <w:sz w:val="18"/>
          <w:szCs w:val="18"/>
        </w:rPr>
        <w:t xml:space="preserve">, 6; Müslim, </w:t>
      </w:r>
      <w:proofErr w:type="spellStart"/>
      <w:r w:rsidRPr="00CD70C2">
        <w:rPr>
          <w:rFonts w:asciiTheme="majorBidi" w:hAnsiTheme="majorBidi" w:cstheme="majorBidi"/>
          <w:sz w:val="18"/>
          <w:szCs w:val="18"/>
        </w:rPr>
        <w:t>Münâfikûn</w:t>
      </w:r>
      <w:proofErr w:type="spellEnd"/>
      <w:r w:rsidRPr="00CD70C2">
        <w:rPr>
          <w:rFonts w:asciiTheme="majorBidi" w:hAnsiTheme="majorBidi" w:cstheme="majorBidi"/>
          <w:sz w:val="18"/>
          <w:szCs w:val="18"/>
        </w:rPr>
        <w:t xml:space="preserve">, 79-81; </w:t>
      </w:r>
      <w:proofErr w:type="spellStart"/>
      <w:r w:rsidRPr="00CD70C2">
        <w:rPr>
          <w:rFonts w:asciiTheme="majorBidi" w:hAnsiTheme="majorBidi" w:cstheme="majorBidi"/>
          <w:sz w:val="18"/>
          <w:szCs w:val="18"/>
        </w:rPr>
        <w:t>Nesâî</w:t>
      </w:r>
      <w:proofErr w:type="spellEnd"/>
      <w:r w:rsidRPr="00CD70C2">
        <w:rPr>
          <w:rFonts w:asciiTheme="majorBidi" w:hAnsiTheme="majorBidi" w:cstheme="majorBidi"/>
          <w:sz w:val="18"/>
          <w:szCs w:val="18"/>
        </w:rPr>
        <w:t xml:space="preserve">, </w:t>
      </w:r>
      <w:proofErr w:type="spellStart"/>
      <w:r w:rsidRPr="00CD70C2">
        <w:rPr>
          <w:rFonts w:asciiTheme="majorBidi" w:hAnsiTheme="majorBidi" w:cstheme="majorBidi"/>
          <w:sz w:val="18"/>
          <w:szCs w:val="18"/>
        </w:rPr>
        <w:t>Kıyâmü’l</w:t>
      </w:r>
      <w:proofErr w:type="spellEnd"/>
      <w:r w:rsidRPr="00CD70C2">
        <w:rPr>
          <w:rFonts w:asciiTheme="majorBidi" w:hAnsiTheme="majorBidi" w:cstheme="majorBidi"/>
          <w:sz w:val="18"/>
          <w:szCs w:val="18"/>
        </w:rPr>
        <w:t xml:space="preserve">-Leyl17; </w:t>
      </w:r>
      <w:proofErr w:type="spellStart"/>
      <w:r w:rsidRPr="00CD70C2">
        <w:rPr>
          <w:rFonts w:asciiTheme="majorBidi" w:hAnsiTheme="majorBidi" w:cstheme="majorBidi"/>
          <w:sz w:val="18"/>
          <w:szCs w:val="18"/>
        </w:rPr>
        <w:t>Tirmizî</w:t>
      </w:r>
      <w:proofErr w:type="spellEnd"/>
      <w:r w:rsidRPr="00CD70C2">
        <w:rPr>
          <w:rFonts w:asciiTheme="majorBidi" w:hAnsiTheme="majorBidi" w:cstheme="majorBidi"/>
          <w:sz w:val="18"/>
          <w:szCs w:val="18"/>
        </w:rPr>
        <w:t xml:space="preserve">, Salât, 187 </w:t>
      </w:r>
    </w:p>
    <w:p w:rsidR="00DE3857" w:rsidRPr="00CD70C2" w:rsidRDefault="00DE3857" w:rsidP="00375C1E">
      <w:pPr>
        <w:pStyle w:val="DipnotMetni"/>
        <w:spacing w:before="0" w:beforeAutospacing="0" w:after="0" w:afterAutospacing="0"/>
        <w:rPr>
          <w:rFonts w:asciiTheme="majorBidi" w:hAnsiTheme="majorBidi" w:cstheme="majorBidi"/>
          <w:sz w:val="18"/>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75C1E"/>
    <w:rsid w:val="000031D1"/>
    <w:rsid w:val="000269BC"/>
    <w:rsid w:val="00093FFE"/>
    <w:rsid w:val="000A5B70"/>
    <w:rsid w:val="00104BE5"/>
    <w:rsid w:val="00145C7A"/>
    <w:rsid w:val="001A10F2"/>
    <w:rsid w:val="001A295A"/>
    <w:rsid w:val="002611DC"/>
    <w:rsid w:val="00336D4C"/>
    <w:rsid w:val="00375C1E"/>
    <w:rsid w:val="003E28E7"/>
    <w:rsid w:val="004B1512"/>
    <w:rsid w:val="004E2266"/>
    <w:rsid w:val="00520831"/>
    <w:rsid w:val="005B412D"/>
    <w:rsid w:val="005D7C38"/>
    <w:rsid w:val="00611301"/>
    <w:rsid w:val="00637C3B"/>
    <w:rsid w:val="00664365"/>
    <w:rsid w:val="006B72A1"/>
    <w:rsid w:val="006C5B52"/>
    <w:rsid w:val="00711345"/>
    <w:rsid w:val="00733786"/>
    <w:rsid w:val="00745235"/>
    <w:rsid w:val="00753F6D"/>
    <w:rsid w:val="00793B60"/>
    <w:rsid w:val="00821AFD"/>
    <w:rsid w:val="0089631A"/>
    <w:rsid w:val="00897609"/>
    <w:rsid w:val="008D5740"/>
    <w:rsid w:val="00984616"/>
    <w:rsid w:val="009A0ADE"/>
    <w:rsid w:val="009D7E63"/>
    <w:rsid w:val="009F0F1A"/>
    <w:rsid w:val="00A5446C"/>
    <w:rsid w:val="00A55769"/>
    <w:rsid w:val="00A57D4F"/>
    <w:rsid w:val="00A61373"/>
    <w:rsid w:val="00A77E1C"/>
    <w:rsid w:val="00AF570F"/>
    <w:rsid w:val="00B2604C"/>
    <w:rsid w:val="00B4558E"/>
    <w:rsid w:val="00B47C1D"/>
    <w:rsid w:val="00CD70C2"/>
    <w:rsid w:val="00D032DB"/>
    <w:rsid w:val="00D1559C"/>
    <w:rsid w:val="00D37B40"/>
    <w:rsid w:val="00D65A45"/>
    <w:rsid w:val="00D67C54"/>
    <w:rsid w:val="00D74C60"/>
    <w:rsid w:val="00D97694"/>
    <w:rsid w:val="00DE3857"/>
    <w:rsid w:val="00DF273F"/>
    <w:rsid w:val="00E65898"/>
    <w:rsid w:val="00ED5EC1"/>
    <w:rsid w:val="00F30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DC"/>
    <w:rPr>
      <w:sz w:val="24"/>
      <w:szCs w:val="24"/>
    </w:rPr>
  </w:style>
  <w:style w:type="paragraph" w:styleId="Balk1">
    <w:name w:val="heading 1"/>
    <w:basedOn w:val="Normal"/>
    <w:next w:val="Normal"/>
    <w:link w:val="Balk1Char"/>
    <w:uiPriority w:val="9"/>
    <w:qFormat/>
    <w:rsid w:val="00D155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75C1E"/>
    <w:pPr>
      <w:spacing w:before="100" w:beforeAutospacing="1" w:after="100" w:afterAutospacing="1"/>
    </w:pPr>
  </w:style>
  <w:style w:type="character" w:styleId="Gl">
    <w:name w:val="Strong"/>
    <w:basedOn w:val="VarsaylanParagrafYazTipi"/>
    <w:uiPriority w:val="22"/>
    <w:qFormat/>
    <w:rsid w:val="00375C1E"/>
    <w:rPr>
      <w:b/>
      <w:bCs/>
    </w:rPr>
  </w:style>
  <w:style w:type="character" w:styleId="DipnotBavurusu">
    <w:name w:val="footnote reference"/>
    <w:basedOn w:val="VarsaylanParagrafYazTipi"/>
    <w:rsid w:val="00375C1E"/>
  </w:style>
  <w:style w:type="paragraph" w:styleId="DipnotMetni">
    <w:name w:val="footnote text"/>
    <w:basedOn w:val="Normal"/>
    <w:rsid w:val="00375C1E"/>
    <w:pPr>
      <w:spacing w:before="100" w:beforeAutospacing="1" w:after="100" w:afterAutospacing="1"/>
    </w:pPr>
  </w:style>
  <w:style w:type="character" w:customStyle="1" w:styleId="Balk1Char">
    <w:name w:val="Başlık 1 Char"/>
    <w:basedOn w:val="VarsaylanParagrafYazTipi"/>
    <w:link w:val="Balk1"/>
    <w:uiPriority w:val="9"/>
    <w:rsid w:val="00D1559C"/>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D155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D1559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63611914">
      <w:bodyDiv w:val="1"/>
      <w:marLeft w:val="0"/>
      <w:marRight w:val="0"/>
      <w:marTop w:val="0"/>
      <w:marBottom w:val="0"/>
      <w:divBdr>
        <w:top w:val="none" w:sz="0" w:space="0" w:color="auto"/>
        <w:left w:val="none" w:sz="0" w:space="0" w:color="auto"/>
        <w:bottom w:val="none" w:sz="0" w:space="0" w:color="auto"/>
        <w:right w:val="none" w:sz="0" w:space="0" w:color="auto"/>
      </w:divBdr>
      <w:divsChild>
        <w:div w:id="1962882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89994F-8EA6-4C69-83E0-A06CB63D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1622</Words>
  <Characters>9249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KULLUKTA SÜREKLİLİK</vt:lpstr>
    </vt:vector>
  </TitlesOfParts>
  <Company>Kullanici</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KULLUKTA SÜREKLİLİK</dc:title>
  <dc:creator>cami</dc:creator>
  <cp:lastModifiedBy>mustafasoykok</cp:lastModifiedBy>
  <cp:revision>14</cp:revision>
  <cp:lastPrinted>2013-11-27T13:49:00Z</cp:lastPrinted>
  <dcterms:created xsi:type="dcterms:W3CDTF">2013-11-21T09:08:00Z</dcterms:created>
  <dcterms:modified xsi:type="dcterms:W3CDTF">2014-05-07T14:48:00Z</dcterms:modified>
</cp:coreProperties>
</file>